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2D0A5D" w:rsidP="002D0A5D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Teoria optymalizacji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0C50ED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2D0A5D" w:rsidP="002D0A5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Optimization theory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E243A7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E243A7" w:rsidP="006C766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0C50E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0C50ED">
              <w:rPr>
                <w:bCs/>
                <w:sz w:val="16"/>
                <w:szCs w:val="16"/>
              </w:rPr>
              <w:t>3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6D34A0"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0F517F" w:rsidP="000F517F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ZIM-IE-1Z</w:t>
            </w:r>
            <w:r w:rsidR="006D34A0" w:rsidRPr="006D34A0">
              <w:rPr>
                <w:b/>
                <w:sz w:val="16"/>
                <w:szCs w:val="16"/>
              </w:rPr>
              <w:t>-0</w:t>
            </w:r>
            <w:r>
              <w:rPr>
                <w:b/>
                <w:sz w:val="16"/>
                <w:szCs w:val="16"/>
              </w:rPr>
              <w:t>3Z</w:t>
            </w:r>
            <w:r w:rsidR="006D34A0" w:rsidRPr="006D34A0">
              <w:rPr>
                <w:b/>
                <w:sz w:val="16"/>
                <w:szCs w:val="16"/>
              </w:rPr>
              <w:t>-2</w:t>
            </w:r>
            <w:r>
              <w:rPr>
                <w:b/>
                <w:sz w:val="16"/>
                <w:szCs w:val="16"/>
              </w:rPr>
              <w:t>2_2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2D0A5D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2D0A5D" w:rsidRDefault="00ED11F9" w:rsidP="002D0A5D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2D0A5D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2D0A5D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2D0A5D" w:rsidP="00344599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Celem przedmiotu jest przedstawienie teorii i metod  optymalizacji. Omawiane są podstawy matematyczne optymalizacji, warunki konieczne i dostateczne optymalności, metody rozwiązywania zadań optymalizacji bez i z ograniczeniami</w:t>
            </w:r>
            <w:r w:rsidR="00B91779">
              <w:rPr>
                <w:rFonts w:ascii="Arial" w:hAnsi="Arial" w:cs="Arial"/>
                <w:sz w:val="16"/>
                <w:szCs w:val="16"/>
              </w:rPr>
              <w:t xml:space="preserve"> oraz</w:t>
            </w:r>
            <w:r>
              <w:rPr>
                <w:rFonts w:ascii="Arial" w:hAnsi="Arial" w:cs="Arial"/>
                <w:sz w:val="16"/>
                <w:szCs w:val="16"/>
              </w:rPr>
              <w:t xml:space="preserve"> metody optymalizacji wielokryterialnej</w:t>
            </w:r>
            <w:r w:rsidR="00B91779"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="00082246">
              <w:rPr>
                <w:rFonts w:ascii="Arial" w:hAnsi="Arial" w:cs="Arial"/>
                <w:sz w:val="16"/>
                <w:szCs w:val="16"/>
              </w:rPr>
              <w:t xml:space="preserve">Teoria pozwala na weryfikację poprawności uzyskanych z pakietów rozwiązań. </w:t>
            </w:r>
            <w:r w:rsidR="00B91779" w:rsidRPr="00B91779">
              <w:rPr>
                <w:rFonts w:ascii="Arial" w:hAnsi="Arial" w:cs="Arial"/>
                <w:sz w:val="16"/>
                <w:szCs w:val="16"/>
              </w:rPr>
              <w:t>Celem dodatkowym jest zapoznanie z pewnymi rzeczywistymi zastoso</w:t>
            </w:r>
            <w:r w:rsidR="00082246">
              <w:rPr>
                <w:rFonts w:ascii="Arial" w:hAnsi="Arial" w:cs="Arial"/>
                <w:sz w:val="16"/>
                <w:szCs w:val="16"/>
              </w:rPr>
              <w:t>waniami metod optymalizacyjnych.</w:t>
            </w:r>
          </w:p>
          <w:p w:rsidR="00151533" w:rsidRDefault="00151533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B7635A" w:rsidRPr="00542EB1" w:rsidRDefault="00B7635A" w:rsidP="00B7635A">
            <w:pPr>
              <w:pStyle w:val="Nagwek2"/>
              <w:framePr w:hSpace="0" w:wrap="auto" w:vAnchor="margin" w:hAnchor="text" w:yAlign="inline"/>
              <w:rPr>
                <w:i w:val="0"/>
                <w:iCs w:val="0"/>
                <w:sz w:val="16"/>
                <w:szCs w:val="16"/>
              </w:rPr>
            </w:pPr>
            <w:r w:rsidRPr="00542EB1">
              <w:rPr>
                <w:i w:val="0"/>
                <w:iCs w:val="0"/>
                <w:sz w:val="16"/>
                <w:szCs w:val="16"/>
              </w:rPr>
              <w:t>Tematyka wykładów</w:t>
            </w:r>
            <w:r>
              <w:rPr>
                <w:i w:val="0"/>
                <w:iCs w:val="0"/>
                <w:sz w:val="16"/>
                <w:szCs w:val="16"/>
              </w:rPr>
              <w:t>:</w:t>
            </w:r>
          </w:p>
          <w:p w:rsidR="00B7635A" w:rsidRDefault="00B7635A" w:rsidP="00B7635A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Zadanie optymalizacji - przykłady i klasyfikacja zadań optymalizacji.</w:t>
            </w:r>
          </w:p>
          <w:p w:rsidR="00B7635A" w:rsidRPr="00542EB1" w:rsidRDefault="00B7635A" w:rsidP="00B7635A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Minimalizacja funkcji bez ograniczeń – minimalizacja funkcji jednej zmiennej, minimalizacja funkcji wielu zmiennych.</w:t>
            </w:r>
          </w:p>
          <w:p w:rsidR="00B7635A" w:rsidRPr="00542EB1" w:rsidRDefault="00B7635A" w:rsidP="00B7635A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Zbiory i funkcje wypukłe – zbiory wypukłe, funkcje wypukłe i wklęsłe.</w:t>
            </w:r>
          </w:p>
          <w:p w:rsidR="00B7635A" w:rsidRDefault="00B7635A" w:rsidP="00B7635A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Zadanie programowania nieliniowego – postać zadania programowania nieliniowego, warunki regularności, warunki konieczne optymalności Karusha – Kuhna – Tuckera, warunki dostateczne optymalności, interpretacja geometryczna, punkty siodłowe.</w:t>
            </w:r>
          </w:p>
          <w:p w:rsidR="00B7635A" w:rsidRDefault="00B7635A" w:rsidP="00B7635A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Teoria wrażliwości – twierdzenie o podpieraniu, teoria wrażliwości.</w:t>
            </w:r>
          </w:p>
          <w:p w:rsidR="00797AFC" w:rsidRDefault="00797AFC" w:rsidP="00B7635A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Metody numeryczne rozwiązywania zadań optymalizacji – metoda najszybszego spadku, metody gradientowe, zbieżność algorytmu, metoda Newtona, metoda funkcji kary, pakiety komputerowe</w:t>
            </w:r>
          </w:p>
          <w:p w:rsidR="00B7635A" w:rsidRDefault="00B7635A" w:rsidP="00B7635A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Zadanie optymalizacji wielokryterialnej – rozwiązanie efektywne (rozwiązanie w sensie Pareto), techniki generacji rozwiązań efektywnych, wspomaganie wyboru decyzji.</w:t>
            </w:r>
          </w:p>
          <w:p w:rsidR="00B7635A" w:rsidRPr="00D16030" w:rsidRDefault="00B7635A" w:rsidP="00B7635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Tematyka ćwiczeń </w:t>
            </w:r>
          </w:p>
          <w:p w:rsidR="00B7635A" w:rsidRDefault="00B7635A" w:rsidP="00B7635A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Na ćwiczeniach analizowane są przykłady zadań </w:t>
            </w:r>
            <w:r w:rsidR="00345077">
              <w:rPr>
                <w:rFonts w:ascii="Arial" w:hAnsi="Arial" w:cs="Arial"/>
                <w:sz w:val="16"/>
                <w:szCs w:val="16"/>
              </w:rPr>
              <w:t>optymalizacji</w:t>
            </w:r>
            <w:r>
              <w:rPr>
                <w:rFonts w:ascii="Arial" w:hAnsi="Arial" w:cs="Arial"/>
                <w:sz w:val="16"/>
                <w:szCs w:val="16"/>
              </w:rPr>
              <w:t xml:space="preserve"> i rozwiązywane są zadania ilustrujące materiał wykładowy. Pozwala to na lepsze zrozumienie teorii i nabycie umiejętności zastosowania poznanej teorii do samodzielnego formułowania i rozwiązywania praktycznych problemów.</w:t>
            </w:r>
          </w:p>
          <w:p w:rsidR="00ED11F9" w:rsidRPr="00B7635A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E243A7">
              <w:rPr>
                <w:sz w:val="16"/>
                <w:szCs w:val="16"/>
              </w:rPr>
              <w:t>9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E243A7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E243A7">
              <w:rPr>
                <w:sz w:val="16"/>
                <w:szCs w:val="16"/>
              </w:rPr>
              <w:t>9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797AFC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</w:t>
            </w:r>
            <w:r w:rsidR="00345077">
              <w:rPr>
                <w:rFonts w:ascii="Arial" w:hAnsi="Arial" w:cs="Arial"/>
                <w:sz w:val="16"/>
                <w:szCs w:val="16"/>
              </w:rPr>
              <w:t>, zadania domowe</w:t>
            </w:r>
            <w:r w:rsidRPr="0081552D">
              <w:rPr>
                <w:rFonts w:ascii="Arial" w:hAnsi="Arial" w:cs="Arial"/>
                <w:sz w:val="16"/>
                <w:szCs w:val="16"/>
              </w:rPr>
              <w:t>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15153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Wymagana jest wiedza z zakresu analiz</w:t>
            </w:r>
            <w:r>
              <w:rPr>
                <w:rFonts w:ascii="Arial" w:hAnsi="Arial" w:cs="Arial"/>
                <w:sz w:val="16"/>
                <w:szCs w:val="16"/>
              </w:rPr>
              <w:t>y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matematyczn</w:t>
            </w:r>
            <w:r>
              <w:rPr>
                <w:rFonts w:ascii="Arial" w:hAnsi="Arial" w:cs="Arial"/>
                <w:sz w:val="16"/>
                <w:szCs w:val="16"/>
              </w:rPr>
              <w:t>ej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B7635A">
              <w:rPr>
                <w:rFonts w:ascii="Arial" w:hAnsi="Arial" w:cs="Arial"/>
                <w:sz w:val="16"/>
                <w:szCs w:val="16"/>
              </w:rPr>
              <w:t>algebry liniowej, programowania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A77A56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A77A56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A8138B" w:rsidRPr="00A8138B">
              <w:rPr>
                <w:rFonts w:ascii="Arial" w:hAnsi="Arial" w:cs="Arial"/>
                <w:sz w:val="16"/>
                <w:szCs w:val="16"/>
              </w:rPr>
              <w:t>Ma wiedzę z zakresu metod optymalizacji decyzji gospodarczych oraz systemów (w tym komputerowych) informacyjnych  i wspomagania decyzji, nowoczesnych tendencji w tej dziedzinie, uwzględniających sztuczną inteligencję.  Posiada także podstawową wiedzę w zakresie przetwarzania informacji i wiedzy, technologii teleinformatycznych oraz internetowych</w:t>
            </w:r>
            <w:r w:rsidR="00A8138B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ED11F9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8138B" w:rsidRPr="006D6673">
              <w:rPr>
                <w:rFonts w:ascii="Arial" w:hAnsi="Arial" w:cs="Arial"/>
                <w:sz w:val="16"/>
                <w:szCs w:val="16"/>
              </w:rPr>
              <w:t xml:space="preserve"> Posiada podstawową wiedzę z matematyki (obejmującą: teorię mnogości, logikę matematyczną, rachunek różniczkowy i całkowy, algebrę, matematykę dyskretną, metody probabilistyczne, statystykę matematyczną i metody optymalizacji oraz wybrane zagadnienia z zakresu metod numerycznych) w zakresie niezbędnym do opisu procesów gospodarczych, tworzenia modeli ekonometrycznych, jak również zapisu </w:t>
            </w:r>
            <w:r w:rsidR="00A8138B" w:rsidRPr="006D6673">
              <w:rPr>
                <w:rFonts w:ascii="Arial" w:hAnsi="Arial" w:cs="Arial"/>
                <w:sz w:val="16"/>
                <w:szCs w:val="16"/>
              </w:rPr>
              <w:lastRenderedPageBreak/>
              <w:t>algorytmów oraz innych typowych działań w obszarze informatyki.</w:t>
            </w:r>
          </w:p>
          <w:p w:rsidR="00ED11F9" w:rsidRPr="00582090" w:rsidRDefault="00A77A56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8138B" w:rsidRPr="006D667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D5AFE">
              <w:t xml:space="preserve"> </w:t>
            </w:r>
            <w:r w:rsidR="004D5AFE" w:rsidRPr="004D5AFE">
              <w:rPr>
                <w:rFonts w:ascii="Arial" w:hAnsi="Arial" w:cs="Arial"/>
                <w:sz w:val="16"/>
                <w:szCs w:val="16"/>
              </w:rPr>
              <w:t>Zna i rozumie związki pomiędzy technikami komputerowymi oraz naukami społecznymi i przyrodniczymi, potrafi rozpoznać typowe problemy na styku informatyki i matematyki stosowanej (metod ilościowych) oraz innych dziedzin.</w:t>
            </w: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Umiejętności:</w:t>
            </w:r>
          </w:p>
          <w:p w:rsidR="00091137" w:rsidRDefault="00912188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</w:t>
            </w:r>
            <w:r w:rsidR="00A8138B" w:rsidRPr="00A8138B">
              <w:rPr>
                <w:rFonts w:ascii="Arial" w:hAnsi="Arial" w:cs="Arial"/>
                <w:sz w:val="16"/>
                <w:szCs w:val="16"/>
              </w:rPr>
              <w:t xml:space="preserve">Potrafi analizować proponowane rozwiązania konkretnych problemów i uczestniczy w podejmowaniu rozstrzygnięć w tym zakresie </w:t>
            </w:r>
          </w:p>
          <w:p w:rsidR="00091137" w:rsidRPr="00582090" w:rsidRDefault="00912188" w:rsidP="00A8138B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</w:t>
            </w:r>
            <w:r w:rsidR="00A8138B" w:rsidRPr="00A8138B">
              <w:rPr>
                <w:rFonts w:ascii="Arial" w:hAnsi="Arial" w:cs="Arial"/>
                <w:sz w:val="16"/>
                <w:szCs w:val="16"/>
              </w:rPr>
              <w:t>Potrafi rozwiązywać problemy makro- i mikroekonomiczne z wykorzystaniem różnorodnych narzędzi analitycznych, w tym nowoczesnych technologii informatycznych, rozumie i umie stosować narzędzia analizy matematycznej w ekonometrii i informatyce, umie wykorzystywać metody algebry liniowej w statystyce, ekonometrii oraz matematycznych modelach podejmowania decyzji</w:t>
            </w:r>
            <w:r w:rsidR="00A8138B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Pr="002E58EF" w:rsidRDefault="002E58EF" w:rsidP="002E58EF">
            <w:pPr>
              <w:pStyle w:val="Akapitzlist"/>
              <w:numPr>
                <w:ilvl w:val="0"/>
                <w:numId w:val="14"/>
              </w:numPr>
              <w:spacing w:line="240" w:lineRule="auto"/>
              <w:ind w:left="72" w:firstLine="0"/>
              <w:jc w:val="both"/>
              <w:rPr>
                <w:sz w:val="16"/>
                <w:szCs w:val="16"/>
              </w:rPr>
            </w:pPr>
            <w:r w:rsidRPr="002E58EF">
              <w:rPr>
                <w:rFonts w:ascii="Arial" w:hAnsi="Arial" w:cs="Arial"/>
                <w:sz w:val="16"/>
                <w:szCs w:val="16"/>
              </w:rPr>
              <w:t>Potrafi prawidłowo identyfikować i rozstrzygać dylematy związane z wykonywaniem zawodu. Odważnie sięga po  narzędzia matematyczne i statystyczne i nie obawia się ich wykorzystać.</w:t>
            </w:r>
            <w:r w:rsidR="00ED11F9" w:rsidRPr="002E58EF"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45077" w:rsidP="00345077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Zadania domowe, kolokwium  pisemne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45077" w:rsidP="00345077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Kolokwium pisemne</w:t>
            </w:r>
            <w:r w:rsidR="00B7635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524D5" w:rsidRPr="0081552D">
              <w:rPr>
                <w:rFonts w:ascii="Arial" w:hAnsi="Arial" w:cs="Arial"/>
                <w:sz w:val="16"/>
                <w:szCs w:val="16"/>
              </w:rPr>
              <w:t>z ocenami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45077" w:rsidP="00345077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Zadania domowe – 30%, kolokwium pisemne – 70%.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EE54E7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091137" w:rsidRPr="0081552D" w:rsidRDefault="00091137" w:rsidP="00091137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372149" w:rsidRPr="00372149" w:rsidRDefault="00372149" w:rsidP="00372149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372149">
              <w:rPr>
                <w:rFonts w:ascii="Arial" w:hAnsi="Arial" w:cs="Arial"/>
                <w:sz w:val="16"/>
                <w:szCs w:val="16"/>
              </w:rPr>
              <w:t>M. Brdyś, A. Ruszczyński Metody optymalizacji w zadaniach, WNT 1985.</w:t>
            </w:r>
          </w:p>
          <w:p w:rsidR="00372149" w:rsidRPr="00372149" w:rsidRDefault="00372149" w:rsidP="00372149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372149">
              <w:rPr>
                <w:rFonts w:ascii="Arial" w:hAnsi="Arial" w:cs="Arial"/>
                <w:sz w:val="16"/>
                <w:szCs w:val="16"/>
              </w:rPr>
              <w:t>W. Findeisen, J. Szymanowski, A. P. Wierzbicki Teoria i metody obliczeniowe optymalizacji, PWN, Warszawa 1980.</w:t>
            </w:r>
          </w:p>
          <w:p w:rsidR="00372149" w:rsidRDefault="00372149" w:rsidP="00372149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372149">
              <w:rPr>
                <w:rFonts w:ascii="Arial" w:hAnsi="Arial" w:cs="Arial"/>
                <w:sz w:val="16"/>
                <w:szCs w:val="16"/>
              </w:rPr>
              <w:t xml:space="preserve"> R. Pratap MATLAB 7 dla naukowców i inżynierów. PWN, Warszawa 2009</w:t>
            </w:r>
            <w:r w:rsidR="00345077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345077" w:rsidRPr="00345077" w:rsidRDefault="00345077" w:rsidP="00345077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372149">
              <w:rPr>
                <w:rFonts w:ascii="Arial" w:hAnsi="Arial" w:cs="Arial"/>
                <w:sz w:val="16"/>
                <w:szCs w:val="16"/>
              </w:rPr>
              <w:t>A. Stachurski Wprowadzenie do optymalizacji, Oficyna Wydawnicza Politechniki Warszawskiej, 2009.</w:t>
            </w:r>
          </w:p>
          <w:p w:rsidR="00372149" w:rsidRPr="00345077" w:rsidRDefault="00372149" w:rsidP="00861986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345077">
              <w:rPr>
                <w:rFonts w:ascii="Arial" w:hAnsi="Arial" w:cs="Arial"/>
                <w:sz w:val="16"/>
                <w:szCs w:val="16"/>
              </w:rPr>
              <w:t>J. Stadnicki Teoria i praktyka rozwiązywania zadań optymalizacji, WNT, Warszawa , 2006.</w:t>
            </w:r>
          </w:p>
          <w:p w:rsidR="00091137" w:rsidRPr="00392CD9" w:rsidRDefault="00091137" w:rsidP="00091137">
            <w:pPr>
              <w:tabs>
                <w:tab w:val="num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372149" w:rsidRPr="00372149" w:rsidRDefault="00372149" w:rsidP="00372149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6D6673">
              <w:rPr>
                <w:rFonts w:ascii="Arial" w:hAnsi="Arial" w:cs="Arial"/>
                <w:sz w:val="16"/>
                <w:szCs w:val="16"/>
                <w:lang w:val="en-US"/>
              </w:rPr>
              <w:t xml:space="preserve">M. Bazara,  H. Sherall, C. Shetty Nonlinear Programming. </w:t>
            </w:r>
            <w:r w:rsidRPr="00372149">
              <w:rPr>
                <w:rFonts w:ascii="Arial" w:hAnsi="Arial" w:cs="Arial"/>
                <w:sz w:val="16"/>
                <w:szCs w:val="16"/>
              </w:rPr>
              <w:t>Theory and Algorithms, Wiley 1990.</w:t>
            </w:r>
          </w:p>
          <w:p w:rsidR="00372149" w:rsidRPr="009C4F2A" w:rsidRDefault="00372149" w:rsidP="00372149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9C4F2A">
              <w:rPr>
                <w:rFonts w:ascii="Arial" w:hAnsi="Arial" w:cs="Arial"/>
                <w:sz w:val="16"/>
                <w:szCs w:val="16"/>
              </w:rPr>
              <w:t>D. G. Luenberger Teoria optymalizacji. PWN, Warszawa 1974.</w:t>
            </w:r>
          </w:p>
          <w:p w:rsidR="00372149" w:rsidRPr="009C4F2A" w:rsidRDefault="00372149" w:rsidP="00372149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D. </w:t>
            </w:r>
            <w:r w:rsidRPr="009C4F2A">
              <w:rPr>
                <w:rFonts w:ascii="Arial" w:hAnsi="Arial" w:cs="Arial"/>
                <w:sz w:val="16"/>
                <w:szCs w:val="16"/>
              </w:rPr>
              <w:t>Nowak Optymalizacja. Teoria i przykłady. Wydawnicza Politechniki Śląskiej, Gliwice 2007.</w:t>
            </w:r>
          </w:p>
          <w:p w:rsidR="00ED11F9" w:rsidRPr="00EE54E7" w:rsidRDefault="00372149" w:rsidP="00EE54E7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J. S</w:t>
            </w:r>
            <w:r w:rsidRPr="00664BBE">
              <w:rPr>
                <w:rFonts w:ascii="Arial" w:hAnsi="Arial" w:cs="Arial"/>
                <w:sz w:val="16"/>
                <w:szCs w:val="16"/>
              </w:rPr>
              <w:t>iedler, A. banach, W. Molisz Metody rozwiązywania zadań optymalizacji, WNT, 1980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Pr="00664BBE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6333A7" w:rsidP="00797AF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  <w:r w:rsidR="00091137">
              <w:rPr>
                <w:b/>
                <w:bCs/>
                <w:sz w:val="18"/>
                <w:szCs w:val="18"/>
              </w:rPr>
              <w:t xml:space="preserve">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6333A7" w:rsidP="006D6673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6333A7">
        <w:trPr>
          <w:trHeight w:val="1195"/>
        </w:trPr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6D6673" w:rsidRPr="00FB1C10" w:rsidTr="0093211F">
        <w:tc>
          <w:tcPr>
            <w:tcW w:w="1547" w:type="dxa"/>
          </w:tcPr>
          <w:p w:rsidR="006D6673" w:rsidRPr="00091137" w:rsidRDefault="006D6673" w:rsidP="006D6673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3" w:type="dxa"/>
          </w:tcPr>
          <w:p w:rsidR="006D6673" w:rsidRPr="00AB28AC" w:rsidRDefault="006D6673" w:rsidP="006D6673">
            <w:pPr>
              <w:rPr>
                <w:color w:val="000000"/>
                <w:sz w:val="20"/>
                <w:szCs w:val="20"/>
              </w:rPr>
            </w:pPr>
            <w:r w:rsidRPr="006D6673">
              <w:rPr>
                <w:rFonts w:ascii="Arial" w:hAnsi="Arial" w:cs="Arial"/>
                <w:sz w:val="16"/>
                <w:szCs w:val="16"/>
              </w:rPr>
              <w:t>Ma wiedzę z zakresu metod optymalizacji decyzji gospodarczych oraz systemów (w tym komputerowych) informacyjnych  i wspomagania decyzji, nowoczesnych tendencji w tej dziedzinie, uwzględniających sztuczną inteligencję.  Posiada także podstawową wiedzę w zakresie przetwarzania informacji i wiedzy, technologii teleinformatycznych oraz internetowych.</w:t>
            </w:r>
          </w:p>
        </w:tc>
        <w:tc>
          <w:tcPr>
            <w:tcW w:w="3001" w:type="dxa"/>
          </w:tcPr>
          <w:p w:rsidR="006D6673" w:rsidRPr="0052772A" w:rsidRDefault="006D6673" w:rsidP="003E5C04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K_W</w:t>
            </w:r>
            <w:r>
              <w:rPr>
                <w:bCs/>
                <w:sz w:val="18"/>
                <w:szCs w:val="18"/>
              </w:rPr>
              <w:t>15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6D6673" w:rsidRPr="00FB1C10" w:rsidRDefault="006D6673" w:rsidP="006D667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6D6673" w:rsidRPr="00FB1C10" w:rsidTr="0093211F">
        <w:tc>
          <w:tcPr>
            <w:tcW w:w="1547" w:type="dxa"/>
          </w:tcPr>
          <w:p w:rsidR="006D6673" w:rsidRPr="00091137" w:rsidRDefault="006D6673" w:rsidP="006D6673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6D6673" w:rsidRPr="00AB28AC" w:rsidRDefault="006D6673" w:rsidP="006D6673">
            <w:pPr>
              <w:rPr>
                <w:color w:val="000000"/>
                <w:sz w:val="20"/>
                <w:szCs w:val="20"/>
              </w:rPr>
            </w:pPr>
            <w:r w:rsidRPr="006D6673">
              <w:rPr>
                <w:rFonts w:ascii="Arial" w:hAnsi="Arial" w:cs="Arial"/>
                <w:sz w:val="16"/>
                <w:szCs w:val="16"/>
              </w:rPr>
              <w:t>Posiada podstawową wiedzę z matematyki (obejmującą: teorię mnogości, logikę matematyczną, rachunek różniczkowy i całkowy, algebrę, matematykę dyskretną, metody probabilistyczne, statystykę matematyczną i metody optymalizacji o</w:t>
            </w:r>
            <w:bookmarkStart w:id="0" w:name="_GoBack"/>
            <w:bookmarkEnd w:id="0"/>
            <w:r w:rsidRPr="006D6673">
              <w:rPr>
                <w:rFonts w:ascii="Arial" w:hAnsi="Arial" w:cs="Arial"/>
                <w:sz w:val="16"/>
                <w:szCs w:val="16"/>
              </w:rPr>
              <w:t>raz wybrane zagadnienia z zakresu metod numerycznych) w zakresie niezbędnym do opisu procesów gospodarczych, tworzenia modeli ekonometrycznych, jak również zapisu algorytmów oraz innych typowych działań w obszarze informatyki.</w:t>
            </w:r>
          </w:p>
        </w:tc>
        <w:tc>
          <w:tcPr>
            <w:tcW w:w="3001" w:type="dxa"/>
          </w:tcPr>
          <w:p w:rsidR="006D6673" w:rsidRPr="0052772A" w:rsidRDefault="006D6673" w:rsidP="006D667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W</w:t>
            </w:r>
            <w:r>
              <w:rPr>
                <w:bCs/>
                <w:sz w:val="18"/>
                <w:szCs w:val="18"/>
              </w:rPr>
              <w:t>16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6D6673" w:rsidRPr="00FB1C10" w:rsidRDefault="006D6673" w:rsidP="006D667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C411B3" w:rsidRPr="00FB1C10" w:rsidTr="006351EB">
        <w:tc>
          <w:tcPr>
            <w:tcW w:w="1547" w:type="dxa"/>
          </w:tcPr>
          <w:p w:rsidR="00C411B3" w:rsidRPr="00091137" w:rsidRDefault="00C411B3" w:rsidP="00C411B3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3</w:t>
            </w:r>
          </w:p>
        </w:tc>
        <w:tc>
          <w:tcPr>
            <w:tcW w:w="4563" w:type="dxa"/>
            <w:vAlign w:val="bottom"/>
          </w:tcPr>
          <w:p w:rsidR="00C411B3" w:rsidRPr="004D5AFE" w:rsidRDefault="00C411B3" w:rsidP="004D5AFE">
            <w:pPr>
              <w:rPr>
                <w:rFonts w:ascii="Arial" w:hAnsi="Arial" w:cs="Arial"/>
                <w:sz w:val="16"/>
                <w:szCs w:val="16"/>
              </w:rPr>
            </w:pPr>
            <w:r w:rsidRPr="004D5AFE">
              <w:rPr>
                <w:rFonts w:ascii="Arial" w:hAnsi="Arial" w:cs="Arial"/>
                <w:sz w:val="16"/>
                <w:szCs w:val="16"/>
              </w:rPr>
              <w:t>Zna i rozumie związki pomiędzy technikami komputerowymi oraz naukami społecznymi i przyrodniczymi, potrafi rozpoznać typowe problemy na styku informatyki i matematyki stosowanej (metod ilościowych) oraz innych dziedzin.</w:t>
            </w:r>
          </w:p>
        </w:tc>
        <w:tc>
          <w:tcPr>
            <w:tcW w:w="3001" w:type="dxa"/>
          </w:tcPr>
          <w:p w:rsidR="00C411B3" w:rsidRPr="0052772A" w:rsidRDefault="00C411B3" w:rsidP="00C411B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W</w:t>
            </w:r>
            <w:r>
              <w:rPr>
                <w:bCs/>
                <w:sz w:val="18"/>
                <w:szCs w:val="18"/>
              </w:rPr>
              <w:t>21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C411B3" w:rsidRPr="00FB1C10" w:rsidRDefault="00C411B3" w:rsidP="00C411B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6D6673" w:rsidRPr="00FB1C10" w:rsidTr="0093211F">
        <w:tc>
          <w:tcPr>
            <w:tcW w:w="1547" w:type="dxa"/>
          </w:tcPr>
          <w:p w:rsidR="006D6673" w:rsidRPr="00091137" w:rsidRDefault="006D6673" w:rsidP="006D6673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6D6673" w:rsidRPr="00FB1C10" w:rsidRDefault="006D6673" w:rsidP="006D6673">
            <w:pPr>
              <w:rPr>
                <w:bCs/>
                <w:sz w:val="18"/>
                <w:szCs w:val="18"/>
              </w:rPr>
            </w:pPr>
            <w:r w:rsidRPr="006D6673">
              <w:rPr>
                <w:rFonts w:ascii="Arial" w:hAnsi="Arial" w:cs="Arial"/>
                <w:sz w:val="16"/>
                <w:szCs w:val="16"/>
              </w:rPr>
              <w:t>Potrafi analizować proponowane rozwiązania konkretnych problemów i uczestniczy w podejmowaniu rozstrzygnięć w tym zakresie</w:t>
            </w:r>
          </w:p>
        </w:tc>
        <w:tc>
          <w:tcPr>
            <w:tcW w:w="3001" w:type="dxa"/>
          </w:tcPr>
          <w:p w:rsidR="006D6673" w:rsidRPr="0052772A" w:rsidRDefault="006D6673" w:rsidP="006D6673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U0</w:t>
            </w:r>
            <w:r>
              <w:rPr>
                <w:bCs/>
                <w:sz w:val="18"/>
                <w:szCs w:val="18"/>
              </w:rPr>
              <w:t>7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6D6673" w:rsidRPr="00FB1C10" w:rsidRDefault="006D6673" w:rsidP="006D667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6D6673" w:rsidRPr="00FB1C10" w:rsidTr="0093211F">
        <w:tc>
          <w:tcPr>
            <w:tcW w:w="1547" w:type="dxa"/>
          </w:tcPr>
          <w:p w:rsidR="006D6673" w:rsidRPr="00091137" w:rsidRDefault="006D6673" w:rsidP="006D6673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6D6673" w:rsidRPr="00FB1C10" w:rsidRDefault="006D6673" w:rsidP="006D6673">
            <w:pPr>
              <w:rPr>
                <w:bCs/>
                <w:sz w:val="18"/>
                <w:szCs w:val="18"/>
              </w:rPr>
            </w:pPr>
            <w:r w:rsidRPr="006D6673">
              <w:rPr>
                <w:rFonts w:ascii="Arial" w:hAnsi="Arial" w:cs="Arial"/>
                <w:sz w:val="16"/>
                <w:szCs w:val="16"/>
              </w:rPr>
              <w:t>Potrafi rozwiązywać problemy makro- i mikroekonomiczne z wykorzystaniem różnorodnych narzędzi analitycznych, w tym nowoczesnych technologii informatycznych, rozumie i umie stosować narzędzia analizy matematycznej w ekonometrii i informatyce, umie wykorzystywać metody algebry liniowej w statystyce, ekonometrii oraz matematycznych modelach podejmowania decyzji.</w:t>
            </w:r>
          </w:p>
        </w:tc>
        <w:tc>
          <w:tcPr>
            <w:tcW w:w="3001" w:type="dxa"/>
          </w:tcPr>
          <w:p w:rsidR="006D6673" w:rsidRPr="0052772A" w:rsidRDefault="006D6673" w:rsidP="006D6673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</w:t>
            </w:r>
            <w:r>
              <w:rPr>
                <w:bCs/>
                <w:sz w:val="18"/>
                <w:szCs w:val="18"/>
              </w:rPr>
              <w:t>14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6D6673" w:rsidRPr="00FB1C10" w:rsidRDefault="006D6673" w:rsidP="006D667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6D6673" w:rsidRPr="00FB1C10" w:rsidTr="0093211F">
        <w:tc>
          <w:tcPr>
            <w:tcW w:w="1547" w:type="dxa"/>
          </w:tcPr>
          <w:p w:rsidR="006D6673" w:rsidRPr="00BD2417" w:rsidRDefault="006D6673" w:rsidP="006D6673">
            <w:pPr>
              <w:rPr>
                <w:bCs/>
                <w:color w:val="A6A6A6"/>
                <w:sz w:val="18"/>
                <w:szCs w:val="18"/>
              </w:rPr>
            </w:pPr>
            <w:r w:rsidRPr="00A52F09">
              <w:rPr>
                <w:bCs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Kompetencje </w:t>
            </w:r>
            <w:r w:rsidR="00A52F09" w:rsidRPr="00A52F09">
              <w:rPr>
                <w:bCs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1</w:t>
            </w:r>
            <w:r w:rsidRPr="00A52F09">
              <w:rPr>
                <w:bCs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- </w:t>
            </w:r>
          </w:p>
        </w:tc>
        <w:tc>
          <w:tcPr>
            <w:tcW w:w="4563" w:type="dxa"/>
          </w:tcPr>
          <w:p w:rsidR="006D6673" w:rsidRPr="00FB1C10" w:rsidRDefault="00A52F09" w:rsidP="006D6673">
            <w:pPr>
              <w:rPr>
                <w:bCs/>
                <w:sz w:val="18"/>
                <w:szCs w:val="18"/>
              </w:rPr>
            </w:pPr>
            <w:r w:rsidRPr="00A52F09">
              <w:rPr>
                <w:rFonts w:ascii="Arial" w:hAnsi="Arial" w:cs="Arial"/>
                <w:sz w:val="16"/>
                <w:szCs w:val="16"/>
              </w:rPr>
              <w:t>Potrafi prawidłowo identyfikować i rozstrzygać dylematy związane z wykonywaniem zawodu. Odważnie sięga po  narzędzia matematyczne i statystyczne i nie obawia się ich wykorzystać.</w:t>
            </w:r>
          </w:p>
        </w:tc>
        <w:tc>
          <w:tcPr>
            <w:tcW w:w="3001" w:type="dxa"/>
          </w:tcPr>
          <w:p w:rsidR="006D6673" w:rsidRPr="00FB1C10" w:rsidRDefault="00A52F09" w:rsidP="00A52F09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K_K06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6D6673" w:rsidRPr="00FB1C10" w:rsidRDefault="00A52F09" w:rsidP="006D667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6D6673" w:rsidRPr="00FB1C10" w:rsidTr="0093211F">
        <w:tc>
          <w:tcPr>
            <w:tcW w:w="1547" w:type="dxa"/>
          </w:tcPr>
          <w:p w:rsidR="006D6673" w:rsidRPr="00BD2417" w:rsidRDefault="006D6673" w:rsidP="006D6673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6D6673" w:rsidRDefault="006D6673" w:rsidP="006D6673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6D6673" w:rsidRPr="00FB1C10" w:rsidRDefault="006D6673" w:rsidP="006D6673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6D6673" w:rsidRPr="00FB1C10" w:rsidRDefault="006D6673" w:rsidP="006D6673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lastRenderedPageBreak/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77CC" w:rsidRDefault="008277CC" w:rsidP="002C0CA5">
      <w:pPr>
        <w:spacing w:line="240" w:lineRule="auto"/>
      </w:pPr>
      <w:r>
        <w:separator/>
      </w:r>
    </w:p>
  </w:endnote>
  <w:endnote w:type="continuationSeparator" w:id="0">
    <w:p w:rsidR="008277CC" w:rsidRDefault="008277CC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77CC" w:rsidRDefault="008277CC" w:rsidP="002C0CA5">
      <w:pPr>
        <w:spacing w:line="240" w:lineRule="auto"/>
      </w:pPr>
      <w:r>
        <w:separator/>
      </w:r>
    </w:p>
  </w:footnote>
  <w:footnote w:type="continuationSeparator" w:id="0">
    <w:p w:rsidR="008277CC" w:rsidRDefault="008277CC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3B3983"/>
    <w:multiLevelType w:val="hybridMultilevel"/>
    <w:tmpl w:val="41362266"/>
    <w:lvl w:ilvl="0" w:tplc="1FF8BA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8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BF6B9A"/>
    <w:multiLevelType w:val="hybridMultilevel"/>
    <w:tmpl w:val="8AF6A68A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10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1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3" w15:restartNumberingAfterBreak="0">
    <w:nsid w:val="72FA36EA"/>
    <w:multiLevelType w:val="hybridMultilevel"/>
    <w:tmpl w:val="F3E05E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10"/>
  </w:num>
  <w:num w:numId="4">
    <w:abstractNumId w:val="0"/>
  </w:num>
  <w:num w:numId="5">
    <w:abstractNumId w:val="12"/>
  </w:num>
  <w:num w:numId="6">
    <w:abstractNumId w:val="4"/>
  </w:num>
  <w:num w:numId="7">
    <w:abstractNumId w:val="2"/>
  </w:num>
  <w:num w:numId="8">
    <w:abstractNumId w:val="1"/>
  </w:num>
  <w:num w:numId="9">
    <w:abstractNumId w:val="8"/>
  </w:num>
  <w:num w:numId="10">
    <w:abstractNumId w:val="6"/>
  </w:num>
  <w:num w:numId="11">
    <w:abstractNumId w:val="9"/>
  </w:num>
  <w:num w:numId="12">
    <w:abstractNumId w:val="5"/>
  </w:num>
  <w:num w:numId="13">
    <w:abstractNumId w:val="7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82246"/>
    <w:rsid w:val="000834BC"/>
    <w:rsid w:val="00091137"/>
    <w:rsid w:val="000C4232"/>
    <w:rsid w:val="000C50ED"/>
    <w:rsid w:val="000F517F"/>
    <w:rsid w:val="00151533"/>
    <w:rsid w:val="00207BBF"/>
    <w:rsid w:val="002C0CA5"/>
    <w:rsid w:val="002D0A5D"/>
    <w:rsid w:val="002E58EF"/>
    <w:rsid w:val="00341D25"/>
    <w:rsid w:val="00344599"/>
    <w:rsid w:val="00345077"/>
    <w:rsid w:val="003524D5"/>
    <w:rsid w:val="0036131B"/>
    <w:rsid w:val="00372149"/>
    <w:rsid w:val="003B680D"/>
    <w:rsid w:val="003E5C04"/>
    <w:rsid w:val="00481690"/>
    <w:rsid w:val="004D5AFE"/>
    <w:rsid w:val="004E10E8"/>
    <w:rsid w:val="004F5168"/>
    <w:rsid w:val="0052772A"/>
    <w:rsid w:val="00566310"/>
    <w:rsid w:val="006333A7"/>
    <w:rsid w:val="006674DC"/>
    <w:rsid w:val="006C766B"/>
    <w:rsid w:val="006D34A0"/>
    <w:rsid w:val="006D6673"/>
    <w:rsid w:val="007044BE"/>
    <w:rsid w:val="0072568B"/>
    <w:rsid w:val="00735F91"/>
    <w:rsid w:val="00797AFC"/>
    <w:rsid w:val="007D736E"/>
    <w:rsid w:val="008277CC"/>
    <w:rsid w:val="00860FAB"/>
    <w:rsid w:val="008C5679"/>
    <w:rsid w:val="008F7E6F"/>
    <w:rsid w:val="00912188"/>
    <w:rsid w:val="00925376"/>
    <w:rsid w:val="0093211F"/>
    <w:rsid w:val="00965A2D"/>
    <w:rsid w:val="00966E0B"/>
    <w:rsid w:val="009B21A4"/>
    <w:rsid w:val="009E71F1"/>
    <w:rsid w:val="00A43552"/>
    <w:rsid w:val="00A43564"/>
    <w:rsid w:val="00A52F09"/>
    <w:rsid w:val="00A77A56"/>
    <w:rsid w:val="00A8138B"/>
    <w:rsid w:val="00B175F4"/>
    <w:rsid w:val="00B2721F"/>
    <w:rsid w:val="00B7635A"/>
    <w:rsid w:val="00B91779"/>
    <w:rsid w:val="00BD7F86"/>
    <w:rsid w:val="00C411B3"/>
    <w:rsid w:val="00CD0414"/>
    <w:rsid w:val="00D12881"/>
    <w:rsid w:val="00DC4191"/>
    <w:rsid w:val="00E243A7"/>
    <w:rsid w:val="00E4596B"/>
    <w:rsid w:val="00ED11F9"/>
    <w:rsid w:val="00EE4F54"/>
    <w:rsid w:val="00EE54E7"/>
    <w:rsid w:val="00F17173"/>
    <w:rsid w:val="00F2665F"/>
    <w:rsid w:val="00F52EC8"/>
    <w:rsid w:val="00F90DEC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1180</Words>
  <Characters>7084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8</cp:revision>
  <cp:lastPrinted>2019-04-30T11:38:00Z</cp:lastPrinted>
  <dcterms:created xsi:type="dcterms:W3CDTF">2019-05-02T06:48:00Z</dcterms:created>
  <dcterms:modified xsi:type="dcterms:W3CDTF">2019-05-22T09:34:00Z</dcterms:modified>
</cp:coreProperties>
</file>