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061"/>
        <w:gridCol w:w="215"/>
        <w:gridCol w:w="1559"/>
        <w:gridCol w:w="494"/>
        <w:gridCol w:w="498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123D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123D5">
              <w:rPr>
                <w:rFonts w:ascii="Arial" w:hAnsi="Arial" w:cs="Arial"/>
                <w:bCs/>
                <w:sz w:val="20"/>
                <w:szCs w:val="20"/>
              </w:rPr>
              <w:t>Architektura komputerów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123D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123D5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 w:rsidRPr="00E123D5">
              <w:rPr>
                <w:bCs/>
                <w:sz w:val="16"/>
                <w:szCs w:val="16"/>
              </w:rPr>
              <w:t>Computer</w:t>
            </w:r>
            <w:proofErr w:type="spellEnd"/>
            <w:r w:rsidRPr="00E123D5">
              <w:rPr>
                <w:bCs/>
                <w:sz w:val="16"/>
                <w:szCs w:val="16"/>
              </w:rPr>
              <w:t xml:space="preserve"> Architecture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9365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9365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B218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B2183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936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9365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123D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123D5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9365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B218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183">
              <w:rPr>
                <w:b/>
                <w:sz w:val="16"/>
                <w:szCs w:val="16"/>
              </w:rPr>
              <w:t>ZIM-IN-1Z-03Z-15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9365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9365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123D5" w:rsidP="00E123D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 xml:space="preserve">Zapoznanie studentów z </w:t>
            </w:r>
            <w:proofErr w:type="spellStart"/>
            <w:r w:rsidRPr="00E123D5">
              <w:rPr>
                <w:rFonts w:ascii="Arial" w:hAnsi="Arial" w:cs="Arial"/>
                <w:sz w:val="16"/>
                <w:szCs w:val="16"/>
              </w:rPr>
              <w:t>architekturami</w:t>
            </w:r>
            <w:proofErr w:type="spellEnd"/>
            <w:r w:rsidRPr="00E123D5">
              <w:rPr>
                <w:rFonts w:ascii="Arial" w:hAnsi="Arial" w:cs="Arial"/>
                <w:sz w:val="16"/>
                <w:szCs w:val="16"/>
              </w:rPr>
              <w:t xml:space="preserve"> współczesnych komputerów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Przekazanie studentom wiedzy na temat zasady działania komputera oraz urządzeń peryferyjnych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Zapoznanie studentów z zasadami projektowania systemów komputerowych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Nabycie przez studentów umiejętności programowania niskopoziomowego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123D5">
              <w:rPr>
                <w:rFonts w:ascii="Arial" w:hAnsi="Arial" w:cs="Arial"/>
                <w:sz w:val="16"/>
                <w:szCs w:val="16"/>
              </w:rPr>
              <w:t>Zapoznanie studentów ze szczegółami powiązania sprzętu komputerowego oraz systemów operacyjnych</w:t>
            </w:r>
          </w:p>
          <w:p w:rsidR="00E123D5" w:rsidRDefault="00E123D5" w:rsidP="00E123D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123D5" w:rsidRPr="00E123D5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Tematyka wykładów: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Historia systemów komputerowych. Generacje komputerów oraz procesorów. Przerwa wydajnościowa. Prawo Moore’a.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Organizacja systemów jednoprocesorowych (elementy tradycyjnej organizacji komputerów). Architektura von Neumanna oraz modyfikacje (architektura Harvard). Budowa procesora, pamięci oraz urządzeń magistrali systemowej. Zasady wykonywania programu w systemie komputerowym.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Reprezentacja danych w systemie komputerowym. Kod dwójkowy, reprezentacje liczb całkowitych i zmiennoprzecinkowych. Operacje arytmetyczne w kodzie dwójkowym. Norma IEEE 754. Budowa podstawowych układów sprzętowych do realizacji operacji arytmetycznych i logicznych. Jednostka arytmetyczno-logiczna i zmiennoprzecinkowa.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Polecenia (rozkazy) i argumenty instrukcji maszynowych. Wykorzystanie rozkazów. Rejestry procesora. Rozkazy do obliczeń wektorowych. Programowanie niskiego poziomu – asembler, tryby dostępu do pamięci, tryby adresowania w rozkazach. Stos. Współdziałanie programu z systemem operacyjnym, zarządzanie pamięcią.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Klasyfikacja pamięci. Efektywność pamięci i procesora. Parametry czasowe pamięci. Pamięć główna, zewnętrzna (wirtualna) i podręczna. 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Pamięci masowe – organizacja i zarządzanie. Pamięć wirtualna. Struktura fizyczna przechowywania danych na dysku.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Urządzenia wejścia-wyjścia. Parametry wydajnościowe urządzeń peryferyjnych. Sposoby komunikacji z urządzeniami zewnętrznymi. Moduły wejścia-wyjścia. Magistrale rozszerzeń. Technologia DMA.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Organizacja współczesnych procesorów: architektury potokowe, </w:t>
            </w:r>
            <w:proofErr w:type="spellStart"/>
            <w:r w:rsidRPr="00E123D5">
              <w:rPr>
                <w:sz w:val="16"/>
                <w:szCs w:val="16"/>
              </w:rPr>
              <w:t>superpotokowe</w:t>
            </w:r>
            <w:proofErr w:type="spellEnd"/>
            <w:r w:rsidRPr="00E123D5">
              <w:rPr>
                <w:sz w:val="16"/>
                <w:szCs w:val="16"/>
              </w:rPr>
              <w:t xml:space="preserve"> i </w:t>
            </w:r>
            <w:proofErr w:type="spellStart"/>
            <w:r w:rsidRPr="00E123D5">
              <w:rPr>
                <w:sz w:val="16"/>
                <w:szCs w:val="16"/>
              </w:rPr>
              <w:t>superskalarne</w:t>
            </w:r>
            <w:proofErr w:type="spellEnd"/>
            <w:r w:rsidRPr="00E123D5">
              <w:rPr>
                <w:sz w:val="16"/>
                <w:szCs w:val="16"/>
              </w:rPr>
              <w:t xml:space="preserve">. Procesory wielowątkowe i wektorowe. Porównanie </w:t>
            </w:r>
            <w:proofErr w:type="spellStart"/>
            <w:r w:rsidRPr="00E123D5">
              <w:rPr>
                <w:sz w:val="16"/>
                <w:szCs w:val="16"/>
              </w:rPr>
              <w:t>architektur</w:t>
            </w:r>
            <w:proofErr w:type="spellEnd"/>
            <w:r w:rsidRPr="00E123D5">
              <w:rPr>
                <w:sz w:val="16"/>
                <w:szCs w:val="16"/>
              </w:rPr>
              <w:t xml:space="preserve"> RISC i CISC. Architektura IA-64.</w:t>
            </w:r>
          </w:p>
          <w:p w:rsidR="00E123D5" w:rsidRPr="00E123D5" w:rsidRDefault="00E123D5" w:rsidP="00E123D5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Systemy wieloprocesorowe. Taksonomia Flynna. Równoległe wykonywanie rozkazów. Prawo </w:t>
            </w:r>
            <w:proofErr w:type="spellStart"/>
            <w:r w:rsidRPr="00E123D5">
              <w:rPr>
                <w:sz w:val="16"/>
                <w:szCs w:val="16"/>
              </w:rPr>
              <w:t>Amdahla</w:t>
            </w:r>
            <w:proofErr w:type="spellEnd"/>
            <w:r w:rsidRPr="00E123D5">
              <w:rPr>
                <w:sz w:val="16"/>
                <w:szCs w:val="16"/>
              </w:rPr>
              <w:t>. Sposoby wymiany informacji pomiędzy procesorami: pamięć dzielona i komunikaty. Architektury UMA, NUMA, COMA. Klastry obliczeniowe.</w:t>
            </w:r>
          </w:p>
          <w:p w:rsidR="00E123D5" w:rsidRPr="00E123D5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Tematyka ćwiczeń laboratoryjnych: 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Asembler procesorów Intel oraz MIPS 2000 (poprzez symulator PC-</w:t>
            </w:r>
            <w:proofErr w:type="spellStart"/>
            <w:r w:rsidRPr="00E123D5">
              <w:rPr>
                <w:sz w:val="16"/>
                <w:szCs w:val="16"/>
              </w:rPr>
              <w:t>Spim</w:t>
            </w:r>
            <w:proofErr w:type="spellEnd"/>
            <w:r w:rsidRPr="00E123D5">
              <w:rPr>
                <w:sz w:val="16"/>
                <w:szCs w:val="16"/>
              </w:rPr>
              <w:t>),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Metody programowania maszyn CISC i RISC (wykorzystanie rejestrów procesora, operacje  arytmetyczne i na łańcuchach znakowych), 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Wykorzystanie stosu, rejestrów indeksowych, zmiennoprzecinkowych i MMX,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Metody adresowania i wykorzystanie ich w rozkazach,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Tworzenie wstawek asemblerowych w języku wysokiego poziomu),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Wykorzystanie jednostki zmiennoprzecinkowej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Zastosowanie powyższych elementów do tworzenia prostych programów wykonujących operacje matematyczne oraz na łańcuchach znakowych.</w:t>
            </w:r>
          </w:p>
          <w:p w:rsidR="00E123D5" w:rsidRPr="00E123D5" w:rsidRDefault="00E123D5" w:rsidP="00E123D5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Programowanie w trybie 16- i 32-bitowym. Wykorzystanie API Win32.</w:t>
            </w:r>
          </w:p>
          <w:p w:rsidR="00E123D5" w:rsidRPr="00E123D5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Tematyka projektów:</w:t>
            </w:r>
          </w:p>
          <w:p w:rsidR="00E123D5" w:rsidRPr="00E123D5" w:rsidRDefault="00E123D5" w:rsidP="00E123D5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Stworzenie prostych programów w działających w trybie 16-bitowym, wykonujących działania na łańcuchach znakowych,</w:t>
            </w:r>
          </w:p>
          <w:p w:rsidR="00E123D5" w:rsidRPr="00E123D5" w:rsidRDefault="00E123D5" w:rsidP="00E123D5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Stworzenie programów wykonujących algorytmy numeryczne przy użyciu jednostki zmiennoprzecinkowej w architekturze x86,</w:t>
            </w:r>
          </w:p>
          <w:p w:rsidR="00E123D5" w:rsidRPr="00582090" w:rsidRDefault="00E123D5" w:rsidP="00E123D5">
            <w:pPr>
              <w:jc w:val="both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D5" w:rsidRPr="00E123D5" w:rsidRDefault="00E123D5" w:rsidP="00E123D5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 xml:space="preserve">wykład;  liczba godzin </w:t>
            </w:r>
            <w:r w:rsidR="003C0760">
              <w:rPr>
                <w:rFonts w:ascii="Arial" w:hAnsi="Arial" w:cs="Arial"/>
                <w:sz w:val="16"/>
                <w:szCs w:val="16"/>
              </w:rPr>
              <w:t>18</w:t>
            </w:r>
            <w:r w:rsidRPr="00E123D5">
              <w:rPr>
                <w:rFonts w:ascii="Arial" w:hAnsi="Arial" w:cs="Arial"/>
                <w:sz w:val="16"/>
                <w:szCs w:val="16"/>
              </w:rPr>
              <w:t xml:space="preserve">;  </w:t>
            </w:r>
          </w:p>
          <w:p w:rsidR="00ED11F9" w:rsidRPr="00E123D5" w:rsidRDefault="00E123D5" w:rsidP="003C0760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 xml:space="preserve">laboratorium;  liczba godzin </w:t>
            </w:r>
            <w:r w:rsidR="003C0760">
              <w:rPr>
                <w:rFonts w:ascii="Arial" w:hAnsi="Arial" w:cs="Arial"/>
                <w:sz w:val="16"/>
                <w:szCs w:val="16"/>
              </w:rPr>
              <w:t>18</w:t>
            </w:r>
            <w:r w:rsidRPr="00E123D5">
              <w:rPr>
                <w:rFonts w:ascii="Arial" w:hAnsi="Arial" w:cs="Arial"/>
                <w:sz w:val="16"/>
                <w:szCs w:val="16"/>
              </w:rPr>
              <w:t>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123D5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365C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</w:tc>
      </w:tr>
      <w:tr w:rsidR="00ED11F9" w:rsidTr="00624670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195" w:type="dxa"/>
            <w:gridSpan w:val="2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24670">
              <w:rPr>
                <w:sz w:val="16"/>
                <w:szCs w:val="16"/>
              </w:rPr>
              <w:t>Wiedza:</w:t>
            </w:r>
          </w:p>
          <w:p w:rsidR="00F537AA" w:rsidRPr="00624670" w:rsidRDefault="00F537A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24670" w:rsidRDefault="00624670" w:rsidP="00D1509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24670">
              <w:rPr>
                <w:bCs/>
                <w:sz w:val="16"/>
                <w:szCs w:val="16"/>
              </w:rPr>
              <w:t xml:space="preserve">1 – zna budowę współczesnego systemu komputerowego oraz zasady wykonywania programu przez system komputerowy </w:t>
            </w:r>
          </w:p>
          <w:p w:rsidR="00624670" w:rsidRPr="00624670" w:rsidRDefault="00624670" w:rsidP="00D1509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24670">
              <w:rPr>
                <w:bCs/>
                <w:sz w:val="16"/>
                <w:szCs w:val="16"/>
              </w:rPr>
              <w:t>2 – zna i rozumie klasyfikację współczesnych systemów komputerowych ze względu na równoległość przetwarzania, rozmiar potoku, liczbę jednostek wykonawczych</w:t>
            </w:r>
          </w:p>
        </w:tc>
        <w:tc>
          <w:tcPr>
            <w:tcW w:w="2268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537AA" w:rsidRPr="00582090" w:rsidRDefault="00F537A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15090" w:rsidRDefault="00D15090" w:rsidP="00D1509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624670" w:rsidRPr="00624670">
              <w:rPr>
                <w:rFonts w:ascii="Arial" w:hAnsi="Arial" w:cs="Arial"/>
                <w:sz w:val="16"/>
                <w:szCs w:val="16"/>
              </w:rPr>
              <w:t xml:space="preserve">potrafi programować w języku niskiego poziomu dla różnych </w:t>
            </w:r>
            <w:proofErr w:type="spellStart"/>
            <w:r w:rsidR="00624670" w:rsidRPr="00624670">
              <w:rPr>
                <w:rFonts w:ascii="Arial" w:hAnsi="Arial" w:cs="Arial"/>
                <w:sz w:val="16"/>
                <w:szCs w:val="16"/>
              </w:rPr>
              <w:t>architektur</w:t>
            </w:r>
            <w:proofErr w:type="spellEnd"/>
            <w:r w:rsidR="00624670" w:rsidRPr="00624670">
              <w:rPr>
                <w:rFonts w:ascii="Arial" w:hAnsi="Arial" w:cs="Arial"/>
                <w:sz w:val="16"/>
                <w:szCs w:val="16"/>
              </w:rPr>
              <w:t xml:space="preserve"> komputerowych, a także posiada umiejętność łączenia kodu niskiego poziomu z językami wysokiego poziomu</w:t>
            </w:r>
          </w:p>
          <w:p w:rsidR="00091137" w:rsidRPr="00582090" w:rsidRDefault="00091137" w:rsidP="00D150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27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F537AA" w:rsidRPr="00BD2417" w:rsidRDefault="00F537AA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582090" w:rsidRDefault="00D15090" w:rsidP="00F537A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624670">
              <w:t xml:space="preserve"> </w:t>
            </w:r>
            <w:r w:rsidR="00624670" w:rsidRPr="00624670">
              <w:rPr>
                <w:rFonts w:ascii="Arial" w:hAnsi="Arial" w:cs="Arial"/>
                <w:sz w:val="16"/>
                <w:szCs w:val="16"/>
              </w:rPr>
              <w:t xml:space="preserve">Rozumie szybkość procesu zachodzenia zmian w technikach komputerowych; jest przygotowany do nieustannego poszerzania swojej wiedzy i umiejętności w ramach </w:t>
            </w:r>
            <w:r w:rsidR="00F537AA">
              <w:rPr>
                <w:rFonts w:ascii="Arial" w:hAnsi="Arial" w:cs="Arial"/>
                <w:sz w:val="16"/>
                <w:szCs w:val="16"/>
              </w:rPr>
              <w:t>programowania nisko i wysokopoziomowego</w:t>
            </w:r>
            <w:r w:rsidR="00624670" w:rsidRPr="006246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123D5" w:rsidRPr="00E123D5" w:rsidRDefault="00E123D5" w:rsidP="00E123D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E123D5" w:rsidP="00E12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Egzaminy pisemne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123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pisemny, archiwum plików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123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E123D5"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40%,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123D5" w:rsidP="0069365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123D5">
              <w:rPr>
                <w:rFonts w:ascii="Arial" w:hAnsi="Arial" w:cs="Arial"/>
                <w:sz w:val="16"/>
                <w:szCs w:val="16"/>
              </w:rPr>
              <w:t>Wykład  -sala audytoryjna, ćwiczenia laboratoryjne – laboratorium komputerowe</w:t>
            </w:r>
          </w:p>
        </w:tc>
      </w:tr>
      <w:tr w:rsidR="00ED11F9" w:rsidRPr="00E123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Literatura podstawowa i uzupełniająca23): 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1. W. </w:t>
            </w:r>
            <w:proofErr w:type="spellStart"/>
            <w:r w:rsidRPr="00E123D5">
              <w:rPr>
                <w:sz w:val="16"/>
                <w:szCs w:val="16"/>
              </w:rPr>
              <w:t>Stallings</w:t>
            </w:r>
            <w:proofErr w:type="spellEnd"/>
            <w:r w:rsidRPr="00E123D5">
              <w:rPr>
                <w:sz w:val="16"/>
                <w:szCs w:val="16"/>
              </w:rPr>
              <w:t>, „Organizacja i architektura systemu komputerowego”, WNT, Warszawa, 2006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2. B.S. </w:t>
            </w:r>
            <w:proofErr w:type="spellStart"/>
            <w:r w:rsidRPr="00E123D5">
              <w:rPr>
                <w:sz w:val="16"/>
                <w:szCs w:val="16"/>
              </w:rPr>
              <w:t>Chalk</w:t>
            </w:r>
            <w:proofErr w:type="spellEnd"/>
            <w:r w:rsidRPr="00E123D5">
              <w:rPr>
                <w:sz w:val="16"/>
                <w:szCs w:val="16"/>
              </w:rPr>
              <w:t>, „Organizacja i architektura komputerów”, WNT, Warszawa, 1998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 xml:space="preserve">3. J. </w:t>
            </w:r>
            <w:proofErr w:type="spellStart"/>
            <w:r w:rsidRPr="00E123D5">
              <w:rPr>
                <w:sz w:val="16"/>
                <w:szCs w:val="16"/>
              </w:rPr>
              <w:t>Ogrodzki</w:t>
            </w:r>
            <w:proofErr w:type="spellEnd"/>
            <w:r w:rsidRPr="00E123D5">
              <w:rPr>
                <w:sz w:val="16"/>
                <w:szCs w:val="16"/>
              </w:rPr>
              <w:t>, „Wstęp do systemów komputerowych”, Oficyna Wydawnicza Politechniki Warszawskiej, Warszawa, 2005</w:t>
            </w:r>
          </w:p>
          <w:p w:rsidR="00E123D5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4. P. Metzger, „Anatomia PC: architektura komputerów zgodnych z IBM PC”, Helion, Gliwice, 2004</w:t>
            </w:r>
          </w:p>
          <w:p w:rsidR="00ED11F9" w:rsidRPr="00E123D5" w:rsidRDefault="00E123D5" w:rsidP="00E123D5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E123D5">
              <w:rPr>
                <w:sz w:val="16"/>
                <w:szCs w:val="16"/>
              </w:rPr>
              <w:t>5. J. Biernat, „Architektura komputerów”, Oficyna Wydawnicza Politechniki Wrocławskiej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69365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123D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123D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45161E" w:rsidRDefault="0045161E" w:rsidP="0045161E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45161E" w:rsidRPr="00FB1C10" w:rsidTr="00185DD9">
        <w:tc>
          <w:tcPr>
            <w:tcW w:w="1547" w:type="dxa"/>
          </w:tcPr>
          <w:p w:rsidR="0045161E" w:rsidRPr="00FB1C10" w:rsidRDefault="0045161E" w:rsidP="00185D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45161E" w:rsidRPr="00FB1C10" w:rsidRDefault="0045161E" w:rsidP="00185D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45161E" w:rsidRPr="00FB1C10" w:rsidRDefault="0045161E" w:rsidP="00185DD9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45161E" w:rsidRPr="0093211F" w:rsidRDefault="0045161E" w:rsidP="00185DD9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45161E" w:rsidRPr="00FB1C10" w:rsidRDefault="00624670" w:rsidP="00624670">
            <w:pPr>
              <w:jc w:val="both"/>
              <w:rPr>
                <w:bCs/>
                <w:sz w:val="18"/>
                <w:szCs w:val="18"/>
              </w:rPr>
            </w:pPr>
            <w:r w:rsidRPr="00624670">
              <w:rPr>
                <w:rFonts w:ascii="Arial" w:hAnsi="Arial" w:cs="Arial"/>
                <w:sz w:val="16"/>
                <w:szCs w:val="16"/>
              </w:rPr>
              <w:t>Posiada wiedzę ogólną w zakresie struktur danych, złożoności obliczeniowej problemów obliczeniowych oraz algorytmów wykorzystywanych do ich rozwiązywania, architektury systemów komputerowych, systemów operacyjnych, językó</w:t>
            </w:r>
            <w:r>
              <w:rPr>
                <w:rFonts w:ascii="Arial" w:hAnsi="Arial" w:cs="Arial"/>
                <w:sz w:val="16"/>
                <w:szCs w:val="16"/>
              </w:rPr>
              <w:t>w i paradygmatów programowania</w:t>
            </w:r>
          </w:p>
        </w:tc>
        <w:tc>
          <w:tcPr>
            <w:tcW w:w="3001" w:type="dxa"/>
          </w:tcPr>
          <w:p w:rsidR="0045161E" w:rsidRPr="0052772A" w:rsidRDefault="00624670" w:rsidP="00185DD9">
            <w:pPr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w06 - P6S_WG</w:t>
            </w:r>
          </w:p>
        </w:tc>
        <w:tc>
          <w:tcPr>
            <w:tcW w:w="1381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5161E" w:rsidRPr="00FB1C10" w:rsidRDefault="00624670" w:rsidP="00624670">
            <w:pPr>
              <w:rPr>
                <w:bCs/>
                <w:sz w:val="18"/>
                <w:szCs w:val="18"/>
              </w:rPr>
            </w:pPr>
            <w:r w:rsidRPr="00624670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45161E" w:rsidRPr="0052772A" w:rsidRDefault="00624670" w:rsidP="00185DD9">
            <w:pPr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w10 - P6S_WG</w:t>
            </w:r>
          </w:p>
        </w:tc>
        <w:tc>
          <w:tcPr>
            <w:tcW w:w="138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5161E" w:rsidRPr="0052772A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45161E" w:rsidRPr="00FB1C10" w:rsidRDefault="00624670" w:rsidP="00624670">
            <w:pPr>
              <w:jc w:val="both"/>
              <w:rPr>
                <w:bCs/>
                <w:sz w:val="18"/>
                <w:szCs w:val="18"/>
              </w:rPr>
            </w:pPr>
            <w:r w:rsidRPr="00624670">
              <w:rPr>
                <w:rFonts w:ascii="Arial" w:hAnsi="Arial" w:cs="Arial"/>
                <w:sz w:val="16"/>
                <w:szCs w:val="16"/>
              </w:rPr>
              <w:t>Wykorzystuje wiedzę matematyczną do optymalizacji rozwiązań sprzętowych i programowych; potrafi wykorzystać do formułowania i rozwiązywania zadań informatycznych metody analityczne i eksperymentalne.</w:t>
            </w:r>
          </w:p>
        </w:tc>
        <w:tc>
          <w:tcPr>
            <w:tcW w:w="3001" w:type="dxa"/>
          </w:tcPr>
          <w:p w:rsidR="0045161E" w:rsidRPr="0052772A" w:rsidRDefault="00624670" w:rsidP="00185DD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u02 - P6S_UW</w:t>
            </w:r>
          </w:p>
        </w:tc>
        <w:tc>
          <w:tcPr>
            <w:tcW w:w="138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5161E" w:rsidRPr="00FB1C10" w:rsidTr="00185DD9">
        <w:tc>
          <w:tcPr>
            <w:tcW w:w="1547" w:type="dxa"/>
          </w:tcPr>
          <w:p w:rsidR="0045161E" w:rsidRPr="00091137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5161E" w:rsidRPr="0052772A" w:rsidRDefault="0045161E" w:rsidP="00185DD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45161E" w:rsidRPr="00FB1C10" w:rsidRDefault="0045161E" w:rsidP="00185DD9">
            <w:pPr>
              <w:rPr>
                <w:bCs/>
                <w:sz w:val="18"/>
                <w:szCs w:val="18"/>
              </w:rPr>
            </w:pPr>
          </w:p>
        </w:tc>
      </w:tr>
      <w:tr w:rsidR="0045161E" w:rsidRPr="00FB1C10" w:rsidTr="00185DD9">
        <w:tc>
          <w:tcPr>
            <w:tcW w:w="1547" w:type="dxa"/>
          </w:tcPr>
          <w:p w:rsidR="0045161E" w:rsidRPr="00BD2417" w:rsidRDefault="0045161E" w:rsidP="00185DD9">
            <w:pPr>
              <w:rPr>
                <w:bCs/>
                <w:color w:val="A6A6A6"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Kompetencje -</w:t>
            </w:r>
            <w:r w:rsidR="00624670" w:rsidRPr="00624670">
              <w:rPr>
                <w:bCs/>
                <w:sz w:val="18"/>
                <w:szCs w:val="18"/>
              </w:rPr>
              <w:t>1</w:t>
            </w:r>
            <w:r w:rsidRPr="0062467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45161E" w:rsidRDefault="00624670" w:rsidP="00624670">
            <w:pPr>
              <w:jc w:val="both"/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  <w:tc>
          <w:tcPr>
            <w:tcW w:w="300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 w:rsidRPr="00624670">
              <w:rPr>
                <w:bCs/>
                <w:sz w:val="18"/>
                <w:szCs w:val="18"/>
              </w:rPr>
              <w:t>k01 - P6S_KK</w:t>
            </w:r>
          </w:p>
        </w:tc>
        <w:tc>
          <w:tcPr>
            <w:tcW w:w="1381" w:type="dxa"/>
          </w:tcPr>
          <w:p w:rsidR="0045161E" w:rsidRPr="00FB1C10" w:rsidRDefault="00624670" w:rsidP="00185D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A3B" w:rsidRDefault="00E51A3B" w:rsidP="002C0CA5">
      <w:pPr>
        <w:spacing w:line="240" w:lineRule="auto"/>
      </w:pPr>
      <w:r>
        <w:separator/>
      </w:r>
    </w:p>
  </w:endnote>
  <w:endnote w:type="continuationSeparator" w:id="0">
    <w:p w:rsidR="00E51A3B" w:rsidRDefault="00E51A3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A3B" w:rsidRDefault="00E51A3B" w:rsidP="002C0CA5">
      <w:pPr>
        <w:spacing w:line="240" w:lineRule="auto"/>
      </w:pPr>
      <w:r>
        <w:separator/>
      </w:r>
    </w:p>
  </w:footnote>
  <w:footnote w:type="continuationSeparator" w:id="0">
    <w:p w:rsidR="00E51A3B" w:rsidRDefault="00E51A3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1C1EB1"/>
    <w:multiLevelType w:val="hybridMultilevel"/>
    <w:tmpl w:val="3940A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A72A32"/>
    <w:multiLevelType w:val="hybridMultilevel"/>
    <w:tmpl w:val="397805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41D25"/>
    <w:rsid w:val="003524D5"/>
    <w:rsid w:val="0036131B"/>
    <w:rsid w:val="003944EF"/>
    <w:rsid w:val="003B680D"/>
    <w:rsid w:val="003C0760"/>
    <w:rsid w:val="0045161E"/>
    <w:rsid w:val="00481690"/>
    <w:rsid w:val="004F5168"/>
    <w:rsid w:val="0051212B"/>
    <w:rsid w:val="0052772A"/>
    <w:rsid w:val="00566310"/>
    <w:rsid w:val="00624670"/>
    <w:rsid w:val="006674DC"/>
    <w:rsid w:val="00691B3E"/>
    <w:rsid w:val="0069365C"/>
    <w:rsid w:val="006C766B"/>
    <w:rsid w:val="006D34A0"/>
    <w:rsid w:val="0072568B"/>
    <w:rsid w:val="00735F91"/>
    <w:rsid w:val="007B2183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6630E"/>
    <w:rsid w:val="00A77A56"/>
    <w:rsid w:val="00B2721F"/>
    <w:rsid w:val="00C60526"/>
    <w:rsid w:val="00CD0414"/>
    <w:rsid w:val="00D12881"/>
    <w:rsid w:val="00D15090"/>
    <w:rsid w:val="00DC4191"/>
    <w:rsid w:val="00E123D5"/>
    <w:rsid w:val="00E4596B"/>
    <w:rsid w:val="00E51A3B"/>
    <w:rsid w:val="00ED11F9"/>
    <w:rsid w:val="00EE2F2F"/>
    <w:rsid w:val="00EE4F54"/>
    <w:rsid w:val="00F17173"/>
    <w:rsid w:val="00F537A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9365C"/>
    <w:pPr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2019-05-09T11:46:00Z</dcterms:created>
  <dcterms:modified xsi:type="dcterms:W3CDTF">2019-05-13T13:03:00Z</dcterms:modified>
</cp:coreProperties>
</file>