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9741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Elementy kryptologii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B273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34762">
              <w:rPr>
                <w:rFonts w:ascii="Arial" w:hAnsi="Arial" w:cs="Arial"/>
                <w:bCs/>
                <w:sz w:val="16"/>
                <w:szCs w:val="16"/>
                <w:lang w:val="en-US"/>
              </w:rPr>
              <w:t>Foundations of cryptology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41075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43C4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F43C44" w:rsidP="006C766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1075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1075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0747A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0747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1075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10759">
              <w:rPr>
                <w:b/>
                <w:sz w:val="16"/>
                <w:szCs w:val="16"/>
              </w:rPr>
              <w:t>ZIM-IN-2Z-01Z-05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teoretycznymi </w:t>
            </w:r>
            <w:r w:rsidR="0016656A">
              <w:rPr>
                <w:rFonts w:ascii="Arial" w:hAnsi="Arial" w:cs="Arial"/>
                <w:sz w:val="16"/>
                <w:szCs w:val="16"/>
              </w:rPr>
              <w:t xml:space="preserve">i praktycznymi </w:t>
            </w:r>
            <w:r w:rsidR="00410759">
              <w:rPr>
                <w:rFonts w:ascii="Arial" w:hAnsi="Arial" w:cs="Arial"/>
                <w:sz w:val="16"/>
                <w:szCs w:val="16"/>
              </w:rPr>
              <w:t>podstawami</w:t>
            </w:r>
            <w:r w:rsidR="0016656A">
              <w:rPr>
                <w:rFonts w:ascii="Arial" w:hAnsi="Arial" w:cs="Arial"/>
                <w:sz w:val="16"/>
                <w:szCs w:val="16"/>
              </w:rPr>
              <w:t xml:space="preserve"> kryptologii oraz jej zastosowań w celu uzyskanie odpowiedniego stopnia poufności, integralności danych  i uwierzytelnienia podmiotów i danych  w systemach informatycznych.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10759" w:rsidRPr="00410759" w:rsidRDefault="00151533" w:rsidP="00410759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Pr="003D756D" w:rsidRDefault="0016656A" w:rsidP="003D756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</w:t>
            </w:r>
            <w:r w:rsidR="00954AE1">
              <w:rPr>
                <w:rFonts w:ascii="Arial" w:hAnsi="Arial" w:cs="Arial"/>
                <w:sz w:val="16"/>
                <w:szCs w:val="16"/>
              </w:rPr>
              <w:t>dstawowe zagadnienia</w:t>
            </w:r>
            <w:r w:rsidR="00410759">
              <w:rPr>
                <w:rFonts w:ascii="Arial" w:hAnsi="Arial" w:cs="Arial"/>
                <w:sz w:val="16"/>
                <w:szCs w:val="16"/>
              </w:rPr>
              <w:t xml:space="preserve"> kryptologii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0759" w:rsidRPr="003D756D">
              <w:rPr>
                <w:rFonts w:ascii="Arial" w:hAnsi="Arial" w:cs="Arial"/>
                <w:sz w:val="16"/>
                <w:szCs w:val="16"/>
              </w:rPr>
              <w:t>cele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D756D">
              <w:rPr>
                <w:rFonts w:ascii="Arial" w:hAnsi="Arial" w:cs="Arial"/>
                <w:sz w:val="16"/>
                <w:szCs w:val="16"/>
              </w:rPr>
              <w:t>system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kryptograficzny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 symetryczny i asymetryczny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bezpieczeństwo 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systemów  kryptograficznych i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rodzaje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756D">
              <w:rPr>
                <w:rFonts w:ascii="Arial" w:hAnsi="Arial" w:cs="Arial"/>
                <w:sz w:val="16"/>
                <w:szCs w:val="16"/>
              </w:rPr>
              <w:t>ataków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54AE1" w:rsidRPr="00D3775C" w:rsidRDefault="00D3775C" w:rsidP="00D3775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D3775C">
              <w:rPr>
                <w:rFonts w:ascii="Arial" w:hAnsi="Arial" w:cs="Arial"/>
                <w:sz w:val="16"/>
                <w:szCs w:val="16"/>
              </w:rPr>
              <w:t>Tryby szyfrowania</w:t>
            </w:r>
            <w:r>
              <w:rPr>
                <w:rFonts w:ascii="Arial" w:hAnsi="Arial" w:cs="Arial"/>
                <w:sz w:val="16"/>
                <w:szCs w:val="16"/>
              </w:rPr>
              <w:t>: blokowe (</w:t>
            </w:r>
            <w:r w:rsidRPr="00D3775C">
              <w:rPr>
                <w:rFonts w:ascii="Arial" w:hAnsi="Arial" w:cs="Arial"/>
                <w:sz w:val="16"/>
                <w:szCs w:val="16"/>
              </w:rPr>
              <w:t xml:space="preserve"> ECB, CBC, EFB, OFB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954AE1" w:rsidRPr="00D3775C">
              <w:rPr>
                <w:rFonts w:ascii="Arial" w:hAnsi="Arial" w:cs="Arial"/>
                <w:sz w:val="16"/>
                <w:szCs w:val="16"/>
              </w:rPr>
              <w:t>strum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="00954AE1" w:rsidRPr="00D3775C">
              <w:rPr>
                <w:rFonts w:ascii="Arial" w:hAnsi="Arial" w:cs="Arial"/>
                <w:sz w:val="16"/>
                <w:szCs w:val="16"/>
              </w:rPr>
              <w:t>niowe</w:t>
            </w:r>
          </w:p>
          <w:p w:rsidR="00B373DC" w:rsidRDefault="00954AE1" w:rsidP="003D756D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szyfrowania oparte  na kluczu symetrycznym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T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>eoretyczne bezpieczeństwo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tajność doskonała Shanonna,  szyfr Vermana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lokowe szyfry afiniczne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756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szyfr Hilla, szyfr Viegnere’a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S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>zyfr Fiestel</w:t>
            </w:r>
            <w:r w:rsidR="003D756D">
              <w:rPr>
                <w:rFonts w:ascii="Arial" w:hAnsi="Arial" w:cs="Arial"/>
                <w:sz w:val="16"/>
                <w:szCs w:val="16"/>
              </w:rPr>
              <w:t>a ,</w:t>
            </w:r>
            <w:r w:rsidR="00954AE1" w:rsidRPr="003D756D">
              <w:rPr>
                <w:rFonts w:ascii="Arial" w:hAnsi="Arial" w:cs="Arial"/>
                <w:sz w:val="16"/>
                <w:szCs w:val="16"/>
              </w:rPr>
              <w:t xml:space="preserve"> DES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B373DC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S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zyfr AES, ciała skończo</w:t>
            </w:r>
            <w:r w:rsidR="003D756D" w:rsidRPr="003D756D">
              <w:rPr>
                <w:rFonts w:ascii="Arial" w:hAnsi="Arial" w:cs="Arial"/>
                <w:sz w:val="16"/>
                <w:szCs w:val="16"/>
              </w:rPr>
              <w:t>ne Galois’a</w:t>
            </w:r>
          </w:p>
          <w:p w:rsidR="00151533" w:rsidRPr="003D756D" w:rsidRDefault="00B373DC" w:rsidP="00B373D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D756D">
              <w:rPr>
                <w:rFonts w:ascii="Arial" w:hAnsi="Arial" w:cs="Arial"/>
                <w:sz w:val="16"/>
                <w:szCs w:val="16"/>
              </w:rPr>
              <w:t xml:space="preserve"> m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>etody ataku na systemy z k</w:t>
            </w:r>
            <w:r w:rsidR="003D756D">
              <w:rPr>
                <w:rFonts w:ascii="Arial" w:hAnsi="Arial" w:cs="Arial"/>
                <w:sz w:val="16"/>
                <w:szCs w:val="16"/>
              </w:rPr>
              <w:t>luczem symetrycznym,  a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tak wyczerpujący na klucz 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423A9" w:rsidRPr="003D756D">
              <w:rPr>
                <w:rFonts w:ascii="Arial" w:hAnsi="Arial" w:cs="Arial"/>
                <w:sz w:val="16"/>
                <w:szCs w:val="16"/>
              </w:rPr>
              <w:t xml:space="preserve">algorytm Hellmana </w:t>
            </w:r>
          </w:p>
          <w:p w:rsidR="00151533" w:rsidRPr="00107772" w:rsidRDefault="005423A9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kryptograficzne z</w:t>
            </w:r>
            <w:r w:rsidR="00D3775C">
              <w:rPr>
                <w:rFonts w:ascii="Arial" w:hAnsi="Arial" w:cs="Arial"/>
                <w:sz w:val="16"/>
                <w:szCs w:val="16"/>
              </w:rPr>
              <w:t xml:space="preserve"> kluczem</w:t>
            </w:r>
            <w:r>
              <w:rPr>
                <w:rFonts w:ascii="Arial" w:hAnsi="Arial" w:cs="Arial"/>
                <w:sz w:val="16"/>
                <w:szCs w:val="16"/>
              </w:rPr>
              <w:t xml:space="preserve"> publicznym</w:t>
            </w:r>
          </w:p>
          <w:p w:rsidR="00151533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-  </w:t>
            </w:r>
            <w:r w:rsidR="005423A9">
              <w:rPr>
                <w:rFonts w:ascii="Arial" w:hAnsi="Arial" w:cs="Arial"/>
                <w:sz w:val="16"/>
                <w:szCs w:val="16"/>
              </w:rPr>
              <w:t>System szyfrowania oparty na problemie faktoryzacji : RSA</w:t>
            </w:r>
            <w:r w:rsidR="004821CA">
              <w:rPr>
                <w:rFonts w:ascii="Arial" w:hAnsi="Arial" w:cs="Arial"/>
                <w:sz w:val="16"/>
                <w:szCs w:val="16"/>
              </w:rPr>
              <w:t>, szyfr Rabina</w:t>
            </w:r>
          </w:p>
          <w:p w:rsidR="005423A9" w:rsidRPr="00107772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5423A9">
              <w:rPr>
                <w:rFonts w:ascii="Arial" w:hAnsi="Arial" w:cs="Arial"/>
                <w:sz w:val="16"/>
                <w:szCs w:val="16"/>
              </w:rPr>
              <w:t>Słabości szyfru RSA . Bezpieczna wersja szyfru RSA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4821CA">
              <w:rPr>
                <w:rFonts w:ascii="Arial" w:hAnsi="Arial" w:cs="Arial"/>
                <w:sz w:val="16"/>
                <w:szCs w:val="16"/>
              </w:rPr>
              <w:t xml:space="preserve">Problem obliczania logarytmu dyskretnego. Bezpieczne ustanowienie klucza wspólnego 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4821CA">
              <w:rPr>
                <w:rFonts w:ascii="Arial" w:hAnsi="Arial" w:cs="Arial"/>
                <w:sz w:val="16"/>
                <w:szCs w:val="16"/>
              </w:rPr>
              <w:t xml:space="preserve">protokół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21CA">
              <w:rPr>
                <w:rFonts w:ascii="Arial" w:hAnsi="Arial" w:cs="Arial"/>
                <w:sz w:val="16"/>
                <w:szCs w:val="16"/>
              </w:rPr>
              <w:t>Diffe-Hellmana, system szyfrowania ElGamala</w:t>
            </w:r>
          </w:p>
          <w:p w:rsidR="004821CA" w:rsidRPr="004821CA" w:rsidRDefault="00AA3AE6" w:rsidP="00AA3AE6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-  </w:t>
            </w:r>
            <w:r w:rsidR="004821CA">
              <w:rPr>
                <w:rFonts w:ascii="Arial" w:hAnsi="Arial" w:cs="Arial"/>
                <w:sz w:val="16"/>
                <w:szCs w:val="16"/>
              </w:rPr>
              <w:t>Wykorzystanie krzywych eliptycznych do budowy systemu kryptogra</w:t>
            </w:r>
            <w:r w:rsidR="00084DB9">
              <w:rPr>
                <w:rFonts w:ascii="Arial" w:hAnsi="Arial" w:cs="Arial"/>
                <w:sz w:val="16"/>
                <w:szCs w:val="16"/>
              </w:rPr>
              <w:t>ficznego ElGamala,</w:t>
            </w:r>
          </w:p>
          <w:p w:rsidR="00AA3AE6" w:rsidRDefault="00E06BF7" w:rsidP="009C0D6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Kryptograficzne funkcje skrótu</w:t>
            </w:r>
            <w:r w:rsidR="009C0D63">
              <w:rPr>
                <w:rFonts w:ascii="Arial" w:hAnsi="Arial" w:cs="Arial"/>
                <w:sz w:val="16"/>
                <w:szCs w:val="16"/>
              </w:rPr>
              <w:t>, funkcje</w:t>
            </w:r>
            <w:r w:rsidRPr="009C0D63">
              <w:rPr>
                <w:rFonts w:ascii="Arial" w:hAnsi="Arial" w:cs="Arial"/>
                <w:sz w:val="16"/>
                <w:szCs w:val="16"/>
              </w:rPr>
              <w:t xml:space="preserve"> ko</w:t>
            </w:r>
            <w:r w:rsidR="009C0D63">
              <w:rPr>
                <w:rFonts w:ascii="Arial" w:hAnsi="Arial" w:cs="Arial"/>
                <w:sz w:val="16"/>
                <w:szCs w:val="16"/>
              </w:rPr>
              <w:t>mpresująca,  f</w:t>
            </w:r>
            <w:r w:rsidRPr="009C0D63">
              <w:rPr>
                <w:rFonts w:ascii="Arial" w:hAnsi="Arial" w:cs="Arial"/>
                <w:sz w:val="16"/>
                <w:szCs w:val="16"/>
              </w:rPr>
              <w:t>unkcja jednokierunkowa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O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dporność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 na kolizje</w:t>
            </w:r>
            <w:r w:rsidR="009C0D63">
              <w:rPr>
                <w:rFonts w:ascii="Arial" w:hAnsi="Arial" w:cs="Arial"/>
                <w:sz w:val="16"/>
                <w:szCs w:val="16"/>
              </w:rPr>
              <w:t>, p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odatność  na atak 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 xml:space="preserve">oparty na paradoksie </w:t>
            </w:r>
            <w:r w:rsidR="00E06BF7" w:rsidRPr="009C0D63">
              <w:rPr>
                <w:rFonts w:ascii="Arial" w:hAnsi="Arial" w:cs="Arial"/>
                <w:sz w:val="16"/>
                <w:szCs w:val="16"/>
              </w:rPr>
              <w:t xml:space="preserve">dnia urodzin </w:t>
            </w:r>
          </w:p>
          <w:p w:rsidR="000D743E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E06BF7">
              <w:rPr>
                <w:rFonts w:ascii="Arial" w:hAnsi="Arial" w:cs="Arial"/>
                <w:sz w:val="16"/>
                <w:szCs w:val="16"/>
              </w:rPr>
              <w:t>Konstruk</w:t>
            </w:r>
            <w:r w:rsidR="000D743E">
              <w:rPr>
                <w:rFonts w:ascii="Arial" w:hAnsi="Arial" w:cs="Arial"/>
                <w:sz w:val="16"/>
                <w:szCs w:val="16"/>
              </w:rPr>
              <w:t>cje</w:t>
            </w:r>
            <w:r w:rsidR="00E06BF7">
              <w:rPr>
                <w:rFonts w:ascii="Arial" w:hAnsi="Arial" w:cs="Arial"/>
                <w:sz w:val="16"/>
                <w:szCs w:val="16"/>
              </w:rPr>
              <w:t xml:space="preserve"> funkcji</w:t>
            </w:r>
            <w:r w:rsidR="000D743E">
              <w:rPr>
                <w:rFonts w:ascii="Arial" w:hAnsi="Arial" w:cs="Arial"/>
                <w:sz w:val="16"/>
                <w:szCs w:val="16"/>
              </w:rPr>
              <w:t xml:space="preserve"> skrótu silnie odpornej na kolizje. Metoda Merkle, arytmetyczna funkcja kompresji</w:t>
            </w:r>
            <w:r w:rsid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-  K</w:t>
            </w:r>
            <w:r w:rsidR="000D743E">
              <w:rPr>
                <w:rFonts w:ascii="Arial" w:hAnsi="Arial" w:cs="Arial"/>
                <w:sz w:val="16"/>
                <w:szCs w:val="16"/>
              </w:rPr>
              <w:t>onstrukcje</w:t>
            </w:r>
            <w:r>
              <w:rPr>
                <w:rFonts w:ascii="Arial" w:hAnsi="Arial" w:cs="Arial"/>
                <w:sz w:val="16"/>
                <w:szCs w:val="16"/>
              </w:rPr>
              <w:t xml:space="preserve"> praktycznych</w:t>
            </w:r>
            <w:r w:rsidR="000D743E">
              <w:rPr>
                <w:rFonts w:ascii="Arial" w:hAnsi="Arial" w:cs="Arial"/>
                <w:sz w:val="16"/>
                <w:szCs w:val="16"/>
              </w:rPr>
              <w:t xml:space="preserve"> funkcji skrótu: SHA-1, SHA-2, SHA-3, MD5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Parametryzowane funkcje skrótu MAC</w:t>
            </w:r>
          </w:p>
          <w:p w:rsidR="00496D63" w:rsidRDefault="003D756D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3D756D">
              <w:rPr>
                <w:rFonts w:ascii="Arial" w:hAnsi="Arial" w:cs="Arial"/>
                <w:sz w:val="16"/>
                <w:szCs w:val="16"/>
              </w:rPr>
              <w:t>Podpis cyfrowy: podpisy</w:t>
            </w:r>
            <w:r>
              <w:rPr>
                <w:rFonts w:ascii="Arial" w:hAnsi="Arial" w:cs="Arial"/>
                <w:sz w:val="16"/>
                <w:szCs w:val="16"/>
              </w:rPr>
              <w:t xml:space="preserve"> na kluczu symetrycznym, podpisy</w:t>
            </w:r>
            <w:r w:rsidRPr="003D756D">
              <w:rPr>
                <w:rFonts w:ascii="Arial" w:hAnsi="Arial" w:cs="Arial"/>
                <w:sz w:val="16"/>
                <w:szCs w:val="16"/>
              </w:rPr>
              <w:t xml:space="preserve"> RSA, ElGamala, standardy podpisu</w:t>
            </w:r>
            <w:r>
              <w:rPr>
                <w:rFonts w:ascii="Arial" w:hAnsi="Arial" w:cs="Arial"/>
                <w:sz w:val="16"/>
                <w:szCs w:val="16"/>
              </w:rPr>
              <w:t xml:space="preserve"> DSA/DSS, podpisy niezaprzeczalne, s</w:t>
            </w:r>
            <w:r w:rsidRPr="003D756D">
              <w:rPr>
                <w:rFonts w:ascii="Arial" w:hAnsi="Arial" w:cs="Arial"/>
                <w:sz w:val="16"/>
                <w:szCs w:val="16"/>
              </w:rPr>
              <w:t>chemat Chauma-van Antwerpena</w:t>
            </w:r>
            <w:r>
              <w:rPr>
                <w:rFonts w:ascii="Arial" w:hAnsi="Arial" w:cs="Arial"/>
                <w:sz w:val="16"/>
                <w:szCs w:val="16"/>
              </w:rPr>
              <w:t>, podpis ślepy, protokół Chauma</w:t>
            </w:r>
          </w:p>
          <w:p w:rsidR="00AA3AE6" w:rsidRDefault="000D743E" w:rsidP="009C0D6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Dystrybucja kluczy i przechowywanie kluczy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K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wantowa dystrybucja kluczy, protokół BB84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C</w:t>
            </w:r>
            <w:r w:rsidR="000D743E" w:rsidRPr="009C0D63">
              <w:rPr>
                <w:rFonts w:ascii="Arial" w:hAnsi="Arial" w:cs="Arial"/>
                <w:sz w:val="16"/>
                <w:szCs w:val="16"/>
              </w:rPr>
              <w:t>entrum dystrybucji kluczy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KDC</w:t>
            </w:r>
          </w:p>
          <w:p w:rsidR="00AA3AE6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0D743E">
              <w:rPr>
                <w:rFonts w:ascii="Arial" w:hAnsi="Arial" w:cs="Arial"/>
                <w:sz w:val="16"/>
                <w:szCs w:val="16"/>
              </w:rPr>
              <w:t>In</w:t>
            </w:r>
            <w:r w:rsidR="00496D63">
              <w:rPr>
                <w:rFonts w:ascii="Arial" w:hAnsi="Arial" w:cs="Arial"/>
                <w:sz w:val="16"/>
                <w:szCs w:val="16"/>
              </w:rPr>
              <w:t>frastruktura klucza publicznego, środowisko bezpieczeństwa osobistego, ośrodek certyfikacji</w:t>
            </w:r>
            <w:r>
              <w:rPr>
                <w:rFonts w:ascii="Arial" w:hAnsi="Arial" w:cs="Arial"/>
                <w:sz w:val="16"/>
                <w:szCs w:val="16"/>
              </w:rPr>
              <w:t xml:space="preserve">,  </w:t>
            </w:r>
            <w:r w:rsidR="00496D63">
              <w:rPr>
                <w:rFonts w:ascii="Arial" w:hAnsi="Arial" w:cs="Arial"/>
                <w:sz w:val="16"/>
                <w:szCs w:val="16"/>
              </w:rPr>
              <w:t xml:space="preserve">łańcuch certyfikatów, protokół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D63">
              <w:rPr>
                <w:rFonts w:ascii="Arial" w:hAnsi="Arial" w:cs="Arial"/>
                <w:sz w:val="16"/>
                <w:szCs w:val="16"/>
              </w:rPr>
              <w:t>Shamira podział</w:t>
            </w:r>
            <w:r w:rsidR="009C0D63">
              <w:rPr>
                <w:rFonts w:ascii="Arial" w:hAnsi="Arial" w:cs="Arial"/>
                <w:sz w:val="16"/>
                <w:szCs w:val="16"/>
              </w:rPr>
              <w:t>u</w:t>
            </w:r>
            <w:r w:rsidR="00496D63">
              <w:rPr>
                <w:rFonts w:ascii="Arial" w:hAnsi="Arial" w:cs="Arial"/>
                <w:sz w:val="16"/>
                <w:szCs w:val="16"/>
              </w:rPr>
              <w:t xml:space="preserve"> sekretu </w:t>
            </w:r>
          </w:p>
          <w:p w:rsidR="00496D63" w:rsidRPr="00107772" w:rsidRDefault="00AA3AE6" w:rsidP="00AA3AE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r w:rsidR="00496D63">
              <w:rPr>
                <w:rFonts w:ascii="Arial" w:hAnsi="Arial" w:cs="Arial"/>
                <w:sz w:val="16"/>
                <w:szCs w:val="16"/>
              </w:rPr>
              <w:t>Śieć zaufania</w:t>
            </w:r>
          </w:p>
          <w:p w:rsidR="00084DB9" w:rsidRDefault="00496D6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algorytmów  kryptograficznych</w:t>
            </w:r>
          </w:p>
          <w:p w:rsidR="00084DB9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</w:t>
            </w:r>
            <w:r w:rsidR="009C0D63">
              <w:rPr>
                <w:rFonts w:ascii="Arial" w:hAnsi="Arial" w:cs="Arial"/>
                <w:sz w:val="16"/>
                <w:szCs w:val="16"/>
              </w:rPr>
              <w:t>ezpieczna korespondencja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PGP, </w:t>
            </w:r>
          </w:p>
          <w:p w:rsidR="00084DB9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Uwierzytelnianie, hasła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jednorazowe</w:t>
            </w:r>
            <w:r w:rsidR="009C0D63">
              <w:rPr>
                <w:rFonts w:ascii="Arial" w:hAnsi="Arial" w:cs="Arial"/>
                <w:sz w:val="16"/>
                <w:szCs w:val="16"/>
              </w:rPr>
              <w:t>, protokół wiedzy zerowej,</w:t>
            </w:r>
            <w:r>
              <w:rPr>
                <w:rFonts w:ascii="Arial" w:hAnsi="Arial" w:cs="Arial"/>
                <w:sz w:val="16"/>
                <w:szCs w:val="16"/>
              </w:rPr>
              <w:t xml:space="preserve"> protokół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Fiata-Shamira, protokoły z wykorzystaniem KDC, </w:t>
            </w:r>
            <w:r w:rsidR="000C2753" w:rsidRPr="000C2753">
              <w:rPr>
                <w:rFonts w:ascii="PLSans10-Regular" w:hAnsi="PLSans10-Regular"/>
                <w:color w:val="000000"/>
                <w:sz w:val="20"/>
                <w:szCs w:val="20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>p</w:t>
            </w:r>
            <w:r w:rsidR="000C2753" w:rsidRPr="000C2753">
              <w:rPr>
                <w:rFonts w:ascii="Arial" w:hAnsi="Arial" w:cs="Arial"/>
                <w:sz w:val="16"/>
                <w:szCs w:val="16"/>
              </w:rPr>
              <w:t>rotokół Needhama-Schroedera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A3AE6">
              <w:rPr>
                <w:rFonts w:ascii="Arial" w:hAnsi="Arial" w:cs="Arial"/>
                <w:sz w:val="16"/>
                <w:szCs w:val="16"/>
              </w:rPr>
              <w:t xml:space="preserve">Kerberos, </w:t>
            </w:r>
            <w:r w:rsidR="00AA3AE6" w:rsidRPr="00AA3AE6">
              <w:rPr>
                <w:rFonts w:ascii="PLSans10-Regular" w:hAnsi="PLSans10-Regular"/>
                <w:color w:val="000000"/>
                <w:sz w:val="20"/>
                <w:szCs w:val="20"/>
              </w:rPr>
              <w:t xml:space="preserve"> </w:t>
            </w:r>
            <w:r w:rsidR="00AA3AE6">
              <w:rPr>
                <w:rFonts w:ascii="Arial" w:hAnsi="Arial" w:cs="Arial"/>
                <w:sz w:val="16"/>
                <w:szCs w:val="16"/>
              </w:rPr>
              <w:t>p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 xml:space="preserve">rotokół </w:t>
            </w:r>
            <w:r w:rsidR="00AA3A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>Otwaya-Reesa</w:t>
            </w:r>
            <w:r w:rsidR="00AA3AE6">
              <w:rPr>
                <w:rFonts w:ascii="Arial" w:hAnsi="Arial" w:cs="Arial"/>
                <w:sz w:val="16"/>
                <w:szCs w:val="16"/>
              </w:rPr>
              <w:t>, wstępna dystrybucja klucza Bloma, protokół  „station-to-station”</w:t>
            </w:r>
            <w:r w:rsidR="00AA3AE6" w:rsidRPr="00AA3A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 w:rsidRP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275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C2753" w:rsidRDefault="00084DB9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Bezpieczna komunikacja, IPSec, WPA2, Bluetooth, protokoły SSL i TLS</w:t>
            </w:r>
          </w:p>
          <w:p w:rsidR="00151533" w:rsidRDefault="000C2753" w:rsidP="00084DB9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Kryptowaluty, kryptokontrakty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C0D6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4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D756D" w:rsidRPr="00151533" w:rsidRDefault="000C275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 systemy ukrywania informacji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1B2737">
            <w:p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B273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>...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1B2737">
              <w:rPr>
                <w:rFonts w:ascii="Arial" w:hAnsi="Arial" w:cs="Arial"/>
                <w:sz w:val="16"/>
                <w:szCs w:val="16"/>
              </w:rPr>
              <w:t xml:space="preserve">studium przypadku, </w:t>
            </w:r>
            <w:r w:rsidRPr="0081552D">
              <w:rPr>
                <w:rFonts w:ascii="Arial" w:hAnsi="Arial" w:cs="Arial"/>
                <w:sz w:val="16"/>
                <w:szCs w:val="16"/>
              </w:rPr>
              <w:t>dyskusja p</w:t>
            </w:r>
            <w:r w:rsidR="001B2737">
              <w:rPr>
                <w:rFonts w:ascii="Arial" w:hAnsi="Arial" w:cs="Arial"/>
                <w:sz w:val="16"/>
                <w:szCs w:val="16"/>
              </w:rPr>
              <w:t xml:space="preserve">roblemu,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</w:t>
            </w:r>
            <w:r w:rsidR="00412B30">
              <w:rPr>
                <w:rFonts w:ascii="Arial" w:hAnsi="Arial" w:cs="Arial"/>
                <w:sz w:val="16"/>
                <w:szCs w:val="16"/>
              </w:rPr>
              <w:t>ana jest wiedza z zakresu: matematyki 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12B30">
              <w:rPr>
                <w:rFonts w:ascii="Arial" w:hAnsi="Arial" w:cs="Arial"/>
                <w:sz w:val="16"/>
                <w:szCs w:val="16"/>
              </w:rPr>
              <w:t xml:space="preserve">algebry,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412B30">
              <w:rPr>
                <w:rFonts w:ascii="Arial" w:hAnsi="Arial" w:cs="Arial"/>
                <w:sz w:val="16"/>
                <w:szCs w:val="16"/>
              </w:rPr>
              <w:t xml:space="preserve"> algorytmów, programowania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ma pogłębioną wiedzę z matematyki w zakresie kryptologii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zna zasady bezpieczeństwa systemów kryptograficznych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ma podstawową wiedzę o systemach i protokołach kryptograficznych oraz zna technikę tworzenia zaawansowanych algorytmów szyfrowania</w:t>
            </w:r>
            <w:r w:rsidR="00DE4F58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potrafi stosować różnorodne metody zapobiegania i obrony przed atakami na systemy oparte na metodach kryptografii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DE4F5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umie implementować algorytmy szyfrowania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DE4F58">
              <w:rPr>
                <w:rFonts w:ascii="Arial" w:hAnsi="Arial" w:cs="Arial"/>
                <w:sz w:val="16"/>
                <w:szCs w:val="16"/>
              </w:rPr>
              <w:t xml:space="preserve"> umie powiązać podstawy teoretyczne z praktycznymi aspektami kryptografii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43C4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43C4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43C4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E06BF7" w:rsidRDefault="00E06BF7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>Buchmann Johanes A.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Wprowad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zenie do kryptografii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Cs/>
                <w:sz w:val="16"/>
                <w:szCs w:val="16"/>
              </w:rPr>
              <w:t>PWN, 2006.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van Tilborg Henk C.A.,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Fundamentals of Cryptology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6BF7" w:rsidRP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Trappe W., Washington L.C.,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Introduction to Cryptography</w:t>
            </w:r>
          </w:p>
          <w:p w:rsidR="00E06BF7" w:rsidRPr="00E06BF7" w:rsidRDefault="00E06BF7" w:rsidP="00E06BF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06BF7">
              <w:rPr>
                <w:rFonts w:ascii="Arial" w:hAnsi="Arial" w:cs="Arial"/>
                <w:sz w:val="16"/>
                <w:szCs w:val="16"/>
              </w:rPr>
              <w:t xml:space="preserve">Stoshi Nakamoto, </w:t>
            </w:r>
            <w:r w:rsidRPr="00E06BF7">
              <w:rPr>
                <w:rFonts w:ascii="Arial" w:hAnsi="Arial" w:cs="Arial"/>
                <w:i/>
                <w:iCs/>
                <w:sz w:val="16"/>
                <w:szCs w:val="16"/>
              </w:rPr>
              <w:t>Bitcoin, A Peer-to-Peer Electronic Cash System</w:t>
            </w:r>
            <w:r w:rsidRPr="00E06BF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E4F58" w:rsidRDefault="00DE4F58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>Publikacje IETF: Internet Engineering Task Force,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7" w:history="1">
              <w:r w:rsidRPr="00B90BF0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https://www.ietf.org</w:t>
              </w:r>
            </w:hyperlink>
          </w:p>
          <w:p w:rsidR="00091137" w:rsidRPr="003524D5" w:rsidRDefault="00DE4F58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>Publikacje NIST: National Institute of Standards and Technology,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4F58">
              <w:rPr>
                <w:rFonts w:ascii="PLSans10-Regular" w:hAnsi="PLSans10-Regular"/>
                <w:color w:val="000000"/>
              </w:rPr>
              <w:t xml:space="preserve"> </w:t>
            </w:r>
            <w:r w:rsidRPr="00DE4F58">
              <w:rPr>
                <w:rFonts w:ascii="Arial" w:hAnsi="Arial" w:cs="Arial"/>
                <w:sz w:val="16"/>
                <w:szCs w:val="16"/>
              </w:rPr>
              <w:t>https://www.nist.gov</w:t>
            </w:r>
          </w:p>
          <w:p w:rsidR="00ED11F9" w:rsidRPr="00091137" w:rsidRDefault="00DE4F58" w:rsidP="00DE4F58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DE4F58">
              <w:rPr>
                <w:rFonts w:ascii="Arial" w:hAnsi="Arial" w:cs="Arial"/>
                <w:sz w:val="16"/>
                <w:szCs w:val="16"/>
              </w:rPr>
              <w:t xml:space="preserve">Tannebaum, Wetherrall </w:t>
            </w:r>
            <w:r w:rsidRPr="00DE4F58">
              <w:rPr>
                <w:rFonts w:ascii="Arial" w:hAnsi="Arial" w:cs="Arial"/>
                <w:i/>
                <w:iCs/>
                <w:sz w:val="16"/>
                <w:szCs w:val="16"/>
              </w:rPr>
              <w:t>Sieci komputerowe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Cs/>
                <w:sz w:val="16"/>
                <w:szCs w:val="16"/>
              </w:rPr>
              <w:t>Helion, wydanie V</w:t>
            </w:r>
            <w:r w:rsidRPr="00DE4F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34592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43C4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 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1594B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ma pogłębioną wiedzę z matematyki w zakresie kryptologii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734592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73459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F1594B" w:rsidRPr="007D57A2" w:rsidRDefault="00F1594B" w:rsidP="00920F91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bezpieczeństwa systemów kryptograficznych</w:t>
            </w:r>
          </w:p>
        </w:tc>
        <w:tc>
          <w:tcPr>
            <w:tcW w:w="3001" w:type="dxa"/>
          </w:tcPr>
          <w:p w:rsidR="00F1594B" w:rsidRPr="0052772A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 podstawową wiedzę o </w:t>
            </w:r>
            <w:r w:rsidR="00C4206D">
              <w:rPr>
                <w:rFonts w:ascii="Arial" w:hAnsi="Arial" w:cs="Arial"/>
                <w:sz w:val="16"/>
                <w:szCs w:val="16"/>
              </w:rPr>
              <w:t>systemach i protokołach kryptograficznych oraz zna</w:t>
            </w:r>
            <w:r>
              <w:rPr>
                <w:rFonts w:ascii="Arial" w:hAnsi="Arial" w:cs="Arial"/>
                <w:sz w:val="16"/>
                <w:szCs w:val="16"/>
              </w:rPr>
              <w:t xml:space="preserve"> technikę tworzenia zaawansowanych algorytmów szyfrowania</w:t>
            </w:r>
          </w:p>
        </w:tc>
        <w:tc>
          <w:tcPr>
            <w:tcW w:w="3001" w:type="dxa"/>
          </w:tcPr>
          <w:p w:rsidR="00F1594B" w:rsidRPr="0052772A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stosować różnorodne metody zapobiegania i obrony przed atakami </w:t>
            </w:r>
            <w:r w:rsidR="00C4206D">
              <w:rPr>
                <w:rFonts w:ascii="Arial" w:hAnsi="Arial" w:cs="Arial"/>
                <w:sz w:val="16"/>
                <w:szCs w:val="16"/>
              </w:rPr>
              <w:t>na systemy oparte na metodach kryptografii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K_U05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implementować algorytmy szyfrowania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091137" w:rsidRDefault="00F1594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F1594B" w:rsidRPr="00FB1C10" w:rsidRDefault="00F1594B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powiązać podstawy teoretyczne z praktycznymi aspektami kryptografii</w:t>
            </w:r>
          </w:p>
        </w:tc>
        <w:tc>
          <w:tcPr>
            <w:tcW w:w="3001" w:type="dxa"/>
          </w:tcPr>
          <w:p w:rsidR="00F1594B" w:rsidRPr="0052772A" w:rsidRDefault="00F1594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F1594B" w:rsidRPr="00FB1C10" w:rsidTr="0093211F">
        <w:tc>
          <w:tcPr>
            <w:tcW w:w="1547" w:type="dxa"/>
          </w:tcPr>
          <w:p w:rsidR="00F1594B" w:rsidRPr="00BD2417" w:rsidRDefault="00F1594B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</w:tr>
      <w:tr w:rsidR="00F1594B" w:rsidRPr="00FB1C10" w:rsidTr="0093211F">
        <w:tc>
          <w:tcPr>
            <w:tcW w:w="1547" w:type="dxa"/>
          </w:tcPr>
          <w:p w:rsidR="00F1594B" w:rsidRPr="00BD2417" w:rsidRDefault="00F1594B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F1594B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F1594B" w:rsidRPr="00FB1C10" w:rsidRDefault="00F1594B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C22" w:rsidRDefault="00276C22" w:rsidP="002C0CA5">
      <w:pPr>
        <w:spacing w:line="240" w:lineRule="auto"/>
      </w:pPr>
      <w:r>
        <w:separator/>
      </w:r>
    </w:p>
  </w:endnote>
  <w:endnote w:type="continuationSeparator" w:id="0">
    <w:p w:rsidR="00276C22" w:rsidRDefault="00276C2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Sans10-Regular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C22" w:rsidRDefault="00276C22" w:rsidP="002C0CA5">
      <w:pPr>
        <w:spacing w:line="240" w:lineRule="auto"/>
      </w:pPr>
      <w:r>
        <w:separator/>
      </w:r>
    </w:p>
  </w:footnote>
  <w:footnote w:type="continuationSeparator" w:id="0">
    <w:p w:rsidR="00276C22" w:rsidRDefault="00276C2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834BC"/>
    <w:rsid w:val="00084DB9"/>
    <w:rsid w:val="00091137"/>
    <w:rsid w:val="000C2753"/>
    <w:rsid w:val="000C4232"/>
    <w:rsid w:val="000D743E"/>
    <w:rsid w:val="00151533"/>
    <w:rsid w:val="0016656A"/>
    <w:rsid w:val="001B2737"/>
    <w:rsid w:val="001C00CF"/>
    <w:rsid w:val="002022AC"/>
    <w:rsid w:val="00207BBF"/>
    <w:rsid w:val="00276C22"/>
    <w:rsid w:val="00297417"/>
    <w:rsid w:val="002C0CA5"/>
    <w:rsid w:val="00341D25"/>
    <w:rsid w:val="003524D5"/>
    <w:rsid w:val="0036131B"/>
    <w:rsid w:val="003B680D"/>
    <w:rsid w:val="003D756D"/>
    <w:rsid w:val="00410759"/>
    <w:rsid w:val="00412B30"/>
    <w:rsid w:val="00481690"/>
    <w:rsid w:val="004821CA"/>
    <w:rsid w:val="00496D63"/>
    <w:rsid w:val="004F5168"/>
    <w:rsid w:val="0052772A"/>
    <w:rsid w:val="005423A9"/>
    <w:rsid w:val="00566310"/>
    <w:rsid w:val="006674DC"/>
    <w:rsid w:val="006C766B"/>
    <w:rsid w:val="006D34A0"/>
    <w:rsid w:val="0072568B"/>
    <w:rsid w:val="00734592"/>
    <w:rsid w:val="00735F91"/>
    <w:rsid w:val="007D736E"/>
    <w:rsid w:val="00860FAB"/>
    <w:rsid w:val="008C5679"/>
    <w:rsid w:val="008F7E6F"/>
    <w:rsid w:val="00912188"/>
    <w:rsid w:val="00925376"/>
    <w:rsid w:val="0093211F"/>
    <w:rsid w:val="00954AE1"/>
    <w:rsid w:val="00965A2D"/>
    <w:rsid w:val="00966E0B"/>
    <w:rsid w:val="009B21A4"/>
    <w:rsid w:val="009C0D63"/>
    <w:rsid w:val="009E71F1"/>
    <w:rsid w:val="00A0747A"/>
    <w:rsid w:val="00A43564"/>
    <w:rsid w:val="00A77A56"/>
    <w:rsid w:val="00AA3AE6"/>
    <w:rsid w:val="00B21A92"/>
    <w:rsid w:val="00B2721F"/>
    <w:rsid w:val="00B373DC"/>
    <w:rsid w:val="00C4206D"/>
    <w:rsid w:val="00CD0414"/>
    <w:rsid w:val="00D12881"/>
    <w:rsid w:val="00D3775C"/>
    <w:rsid w:val="00DA09FD"/>
    <w:rsid w:val="00DC4191"/>
    <w:rsid w:val="00DE4F58"/>
    <w:rsid w:val="00E06BF7"/>
    <w:rsid w:val="00E419F5"/>
    <w:rsid w:val="00E4596B"/>
    <w:rsid w:val="00ED11F9"/>
    <w:rsid w:val="00ED78F7"/>
    <w:rsid w:val="00EE4F54"/>
    <w:rsid w:val="00F1594B"/>
    <w:rsid w:val="00F17173"/>
    <w:rsid w:val="00F43C44"/>
    <w:rsid w:val="00FB2DB7"/>
    <w:rsid w:val="00FD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E4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et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2019-05-06T08:32:00Z</dcterms:created>
  <dcterms:modified xsi:type="dcterms:W3CDTF">2019-05-13T13:31:00Z</dcterms:modified>
</cp:coreProperties>
</file>