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8E427F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Filozofia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8E427F" w:rsidP="00BE5527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History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Philosophy</w:t>
            </w:r>
            <w:proofErr w:type="spellEnd"/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DD2DBB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DD2DBB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D2DBB">
              <w:rPr>
                <w:sz w:val="20"/>
                <w:szCs w:val="16"/>
              </w:rPr>
              <w:sym w:font="Wingdings" w:char="F0FD"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963E9B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ZIM-IN-1S-02L-14_2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40" w:rsidRDefault="009E2CAB" w:rsidP="00807DEA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5A3AED">
              <w:rPr>
                <w:rFonts w:ascii="Arial" w:hAnsi="Arial" w:cs="Arial"/>
                <w:b/>
                <w:sz w:val="16"/>
                <w:szCs w:val="16"/>
              </w:rPr>
              <w:t>Wykład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y: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E0CDA">
              <w:rPr>
                <w:rFonts w:ascii="Arial" w:hAnsi="Arial" w:cs="Arial"/>
                <w:sz w:val="16"/>
                <w:szCs w:val="16"/>
              </w:rPr>
              <w:t>arodziny filozofii europejskiej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F84C0A">
              <w:rPr>
                <w:rFonts w:ascii="Arial" w:hAnsi="Arial" w:cs="Arial"/>
                <w:sz w:val="16"/>
                <w:szCs w:val="16"/>
              </w:rPr>
              <w:t xml:space="preserve">Główne pojęcia </w:t>
            </w:r>
            <w:proofErr w:type="spellStart"/>
            <w:r w:rsidRPr="00F84C0A">
              <w:rPr>
                <w:rFonts w:ascii="Arial" w:hAnsi="Arial" w:cs="Arial"/>
                <w:sz w:val="16"/>
                <w:szCs w:val="16"/>
              </w:rPr>
              <w:t>presokratyków</w:t>
            </w:r>
            <w:proofErr w:type="spellEnd"/>
            <w:r w:rsidRPr="00F84C0A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E0CDA">
              <w:rPr>
                <w:rFonts w:ascii="Arial" w:hAnsi="Arial" w:cs="Arial"/>
                <w:sz w:val="16"/>
                <w:szCs w:val="16"/>
              </w:rPr>
              <w:t>Heraklit z</w:t>
            </w:r>
            <w:r>
              <w:rPr>
                <w:rFonts w:ascii="Arial" w:hAnsi="Arial" w:cs="Arial"/>
                <w:sz w:val="16"/>
                <w:szCs w:val="16"/>
              </w:rPr>
              <w:t xml:space="preserve"> Efezu. Sokratesa a sofiści. Platon – teoria bytu, poznania i państwa. Metafizyka i etyka Arystotelesa. Teoria szczęścia Epikurejczyków i Stoików. Święty Augustyn i filozofia chrześcijańska. Przełom kartezjański w filozofii i nauce europejskiej. Teoria Nicolo Machiavelli. Błażeja  Pascala. Angielskie i francuskie oświecenie w filozofii europejskiej. Filozofia i etyka Immanuela Kanta. Historiozofia G.W.F. Hegla. Polska i europejska reakcja na filozofię Hegla. Wybrane kierunki  filozofii współczesnej.</w:t>
            </w: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DD2DB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67BE5" w:rsidRPr="00DD2DBB" w:rsidRDefault="00DD2DBB" w:rsidP="00DD2DBB">
            <w:pPr>
              <w:pStyle w:val="Akapitzlist"/>
              <w:jc w:val="both"/>
              <w:rPr>
                <w:bCs/>
                <w:sz w:val="16"/>
                <w:szCs w:val="16"/>
              </w:rPr>
            </w:pPr>
            <w:r w:rsidRPr="00DD2DBB">
              <w:rPr>
                <w:bCs/>
                <w:sz w:val="16"/>
                <w:szCs w:val="16"/>
              </w:rPr>
              <w:t>Wiedza: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041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DD2DBB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74834" w:rsidRPr="007304F8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304F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M. Brzostek, J. Chojnacki, Z. Wendland </w:t>
            </w:r>
            <w:r w:rsidRPr="00C278FC">
              <w:rPr>
                <w:rFonts w:ascii="Arial" w:hAnsi="Arial" w:cs="Arial"/>
                <w:i/>
                <w:sz w:val="16"/>
                <w:szCs w:val="16"/>
              </w:rPr>
              <w:t>Antologia historii filozofii</w:t>
            </w:r>
            <w:r>
              <w:rPr>
                <w:rFonts w:ascii="Arial" w:hAnsi="Arial" w:cs="Arial"/>
                <w:sz w:val="16"/>
                <w:szCs w:val="16"/>
              </w:rPr>
              <w:t xml:space="preserve">, Warszawa 1999, </w:t>
            </w:r>
            <w:r w:rsidRPr="0063250E">
              <w:rPr>
                <w:rFonts w:ascii="Arial" w:hAnsi="Arial" w:cs="Arial"/>
                <w:b/>
                <w:sz w:val="16"/>
                <w:szCs w:val="16"/>
              </w:rPr>
              <w:t>( wydawnictwo SGGW).</w:t>
            </w:r>
          </w:p>
          <w:p w:rsidR="00E74834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Poszczególne pozycje wydawnictwa PIW z serii: </w:t>
            </w:r>
            <w:r w:rsidRPr="00415ADF">
              <w:rPr>
                <w:rFonts w:ascii="Arial" w:hAnsi="Arial" w:cs="Arial"/>
                <w:i/>
                <w:sz w:val="16"/>
                <w:szCs w:val="16"/>
              </w:rPr>
              <w:t>Myśli i Ludzie</w:t>
            </w:r>
            <w:r>
              <w:rPr>
                <w:rFonts w:ascii="Arial" w:hAnsi="Arial" w:cs="Arial"/>
                <w:sz w:val="16"/>
                <w:szCs w:val="16"/>
              </w:rPr>
              <w:t xml:space="preserve">, poświęcone sylwetkom i poglądom wybranych filozofów europejskich </w:t>
            </w:r>
          </w:p>
          <w:p w:rsidR="00E74834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A. Korczak, </w:t>
            </w:r>
            <w:r>
              <w:rPr>
                <w:rFonts w:ascii="Arial" w:hAnsi="Arial" w:cs="Arial"/>
                <w:i/>
                <w:sz w:val="16"/>
                <w:szCs w:val="16"/>
              </w:rPr>
              <w:t>Mądrość Starożytnych Greków, Kraków 2007</w:t>
            </w:r>
          </w:p>
          <w:p w:rsidR="00E74834" w:rsidRPr="007304F8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W Tatarkiewicz, </w:t>
            </w:r>
            <w:r w:rsidRPr="00C278FC">
              <w:rPr>
                <w:rFonts w:ascii="Arial" w:hAnsi="Arial" w:cs="Arial"/>
                <w:i/>
                <w:sz w:val="16"/>
                <w:szCs w:val="16"/>
              </w:rPr>
              <w:t>Historia filozofii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Warszawa 1997</w:t>
            </w:r>
          </w:p>
          <w:p w:rsidR="00BE5527" w:rsidRPr="00091137" w:rsidRDefault="00E74834" w:rsidP="00C32C1A">
            <w:pPr>
              <w:pStyle w:val="msonormalcxspdrugie"/>
              <w:spacing w:before="0" w:beforeAutospacing="0" w:after="0" w:afterAutospacing="0" w:line="276" w:lineRule="auto"/>
              <w:ind w:right="397"/>
              <w:contextualSpacing/>
              <w:jc w:val="both"/>
              <w:rPr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Z. Wendland, </w:t>
            </w:r>
            <w:r w:rsidRPr="00463B7F">
              <w:rPr>
                <w:rFonts w:ascii="Arial" w:hAnsi="Arial" w:cs="Arial"/>
                <w:i/>
                <w:sz w:val="16"/>
                <w:szCs w:val="16"/>
              </w:rPr>
              <w:t>Historia filozofii</w:t>
            </w:r>
            <w:r>
              <w:rPr>
                <w:rFonts w:ascii="Arial" w:hAnsi="Arial" w:cs="Arial"/>
                <w:sz w:val="16"/>
                <w:szCs w:val="16"/>
              </w:rPr>
              <w:t xml:space="preserve">, Warszawa 2009, </w:t>
            </w:r>
            <w:r w:rsidRPr="0063250E">
              <w:rPr>
                <w:rFonts w:ascii="Arial" w:hAnsi="Arial" w:cs="Arial"/>
                <w:b/>
                <w:sz w:val="16"/>
                <w:szCs w:val="16"/>
              </w:rPr>
              <w:t>( wydawnictwo SGGW).</w:t>
            </w:r>
            <w:r w:rsidR="00C32C1A" w:rsidRPr="00091137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lastRenderedPageBreak/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DD2DBB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041BA" w:rsidP="009041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  <w:r w:rsidR="00DD2DBB">
              <w:rPr>
                <w:bCs/>
                <w:sz w:val="18"/>
                <w:szCs w:val="18"/>
              </w:rPr>
              <w:t xml:space="preserve">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D2D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DD2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D2DBB">
              <w:rPr>
                <w:bCs/>
                <w:sz w:val="18"/>
                <w:szCs w:val="18"/>
              </w:rPr>
              <w:t>U22/P6S_UW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F98" w:rsidRDefault="00651F98" w:rsidP="002C0CA5">
      <w:pPr>
        <w:spacing w:line="240" w:lineRule="auto"/>
      </w:pPr>
      <w:r>
        <w:separator/>
      </w:r>
    </w:p>
  </w:endnote>
  <w:endnote w:type="continuationSeparator" w:id="0">
    <w:p w:rsidR="00651F98" w:rsidRDefault="00651F9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F98" w:rsidRDefault="00651F98" w:rsidP="002C0CA5">
      <w:pPr>
        <w:spacing w:line="240" w:lineRule="auto"/>
      </w:pPr>
      <w:r>
        <w:separator/>
      </w:r>
    </w:p>
  </w:footnote>
  <w:footnote w:type="continuationSeparator" w:id="0">
    <w:p w:rsidR="00651F98" w:rsidRDefault="00651F9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D65E8"/>
    <w:multiLevelType w:val="hybridMultilevel"/>
    <w:tmpl w:val="804C6A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2574"/>
    <w:multiLevelType w:val="hybridMultilevel"/>
    <w:tmpl w:val="BA98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69DE442A"/>
    <w:multiLevelType w:val="hybridMultilevel"/>
    <w:tmpl w:val="ED046414"/>
    <w:lvl w:ilvl="0" w:tplc="882810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0"/>
  </w:num>
  <w:num w:numId="5">
    <w:abstractNumId w:val="18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9"/>
  </w:num>
  <w:num w:numId="18">
    <w:abstractNumId w:val="19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7487"/>
    <w:rsid w:val="000834BC"/>
    <w:rsid w:val="00083F79"/>
    <w:rsid w:val="00091137"/>
    <w:rsid w:val="000C4232"/>
    <w:rsid w:val="000F3311"/>
    <w:rsid w:val="00111F62"/>
    <w:rsid w:val="0012624A"/>
    <w:rsid w:val="00141F32"/>
    <w:rsid w:val="00151533"/>
    <w:rsid w:val="001668E7"/>
    <w:rsid w:val="00167D96"/>
    <w:rsid w:val="0018219F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5B21"/>
    <w:rsid w:val="0052772A"/>
    <w:rsid w:val="0055752E"/>
    <w:rsid w:val="00562CC2"/>
    <w:rsid w:val="00566310"/>
    <w:rsid w:val="005F7FF9"/>
    <w:rsid w:val="00651F98"/>
    <w:rsid w:val="006674DC"/>
    <w:rsid w:val="00672D45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07DEA"/>
    <w:rsid w:val="00860FAB"/>
    <w:rsid w:val="008C4ABB"/>
    <w:rsid w:val="008C5679"/>
    <w:rsid w:val="008E427F"/>
    <w:rsid w:val="008F7E6F"/>
    <w:rsid w:val="00902230"/>
    <w:rsid w:val="009041BA"/>
    <w:rsid w:val="00912188"/>
    <w:rsid w:val="0091720F"/>
    <w:rsid w:val="00925376"/>
    <w:rsid w:val="0093211F"/>
    <w:rsid w:val="00963E9B"/>
    <w:rsid w:val="00965A2D"/>
    <w:rsid w:val="00966E0B"/>
    <w:rsid w:val="009A7168"/>
    <w:rsid w:val="009B21A4"/>
    <w:rsid w:val="009B2A89"/>
    <w:rsid w:val="009D1D40"/>
    <w:rsid w:val="009E2CAB"/>
    <w:rsid w:val="009E71F1"/>
    <w:rsid w:val="00A43564"/>
    <w:rsid w:val="00A53FA5"/>
    <w:rsid w:val="00A67BE5"/>
    <w:rsid w:val="00A77A56"/>
    <w:rsid w:val="00AA3927"/>
    <w:rsid w:val="00B2721F"/>
    <w:rsid w:val="00B42E79"/>
    <w:rsid w:val="00B52DEA"/>
    <w:rsid w:val="00B6378A"/>
    <w:rsid w:val="00BE5527"/>
    <w:rsid w:val="00C32C1A"/>
    <w:rsid w:val="00CD0414"/>
    <w:rsid w:val="00CD6781"/>
    <w:rsid w:val="00CE50FA"/>
    <w:rsid w:val="00D12881"/>
    <w:rsid w:val="00D9505E"/>
    <w:rsid w:val="00DC4191"/>
    <w:rsid w:val="00DD2DBB"/>
    <w:rsid w:val="00E4596B"/>
    <w:rsid w:val="00E74834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Tekstpodstawowy">
    <w:name w:val="Body Text"/>
    <w:basedOn w:val="Normalny"/>
    <w:link w:val="TekstpodstawowyZnak"/>
    <w:uiPriority w:val="99"/>
    <w:rsid w:val="00DD2DBB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DB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msonormalcxspdrugie">
    <w:name w:val="msonormalcxspdrugie"/>
    <w:basedOn w:val="Normalny"/>
    <w:rsid w:val="00807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49</cp:revision>
  <cp:lastPrinted>2019-03-18T08:34:00Z</cp:lastPrinted>
  <dcterms:created xsi:type="dcterms:W3CDTF">2019-04-29T18:38:00Z</dcterms:created>
  <dcterms:modified xsi:type="dcterms:W3CDTF">2019-05-13T11:51:00Z</dcterms:modified>
</cp:coreProperties>
</file>